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4C60A7">
        <w:rPr>
          <w:rFonts w:ascii="Arial" w:hAnsi="Arial" w:cs="Arial"/>
          <w:b/>
          <w:color w:val="000000" w:themeColor="text1"/>
          <w:sz w:val="24"/>
          <w:szCs w:val="24"/>
        </w:rPr>
        <w:t xml:space="preserve"> </w:t>
      </w:r>
      <w:r w:rsidR="00BE0A07">
        <w:rPr>
          <w:rFonts w:ascii="Arial" w:hAnsi="Arial" w:cs="Arial"/>
          <w:b/>
          <w:color w:val="000000" w:themeColor="text1"/>
          <w:sz w:val="24"/>
          <w:szCs w:val="24"/>
        </w:rPr>
        <w:t>02/SEME/2023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BE0A07">
        <w:rPr>
          <w:rFonts w:ascii="Arial" w:hAnsi="Arial" w:cs="Arial"/>
          <w:b/>
          <w:sz w:val="24"/>
          <w:szCs w:val="24"/>
        </w:rPr>
        <w:t>6019.2023/0001568-1</w:t>
      </w:r>
    </w:p>
    <w:p w:rsidR="00BE0A07" w:rsidRPr="00BE0A07" w:rsidRDefault="0004784D" w:rsidP="00BE0A07">
      <w:pPr>
        <w:spacing w:after="13" w:line="248" w:lineRule="auto"/>
        <w:jc w:val="both"/>
        <w:rPr>
          <w:rFonts w:ascii="Arial" w:hAnsi="Arial" w:cs="Arial"/>
          <w:b/>
        </w:rPr>
      </w:pPr>
      <w:r w:rsidRPr="008741A3">
        <w:rPr>
          <w:rFonts w:ascii="Arial" w:hAnsi="Arial" w:cs="Arial"/>
          <w:b/>
          <w:color w:val="000000" w:themeColor="text1"/>
          <w:sz w:val="24"/>
          <w:szCs w:val="24"/>
        </w:rPr>
        <w:t>Objeto:</w:t>
      </w:r>
      <w:r w:rsidR="00123DF5" w:rsidRPr="00123DF5">
        <w:t xml:space="preserve"> </w:t>
      </w:r>
      <w:r w:rsidR="00BE0A07" w:rsidRPr="00BE0A07">
        <w:rPr>
          <w:rFonts w:ascii="Arial" w:hAnsi="Arial" w:cs="Arial"/>
          <w:b/>
        </w:rPr>
        <w:t xml:space="preserve">CONTRATAÇÃO DE EMPRESA ESPECIALIZADA DE ENGENHARIA PARA REVITALIZAÇÃO DE ESPAÇO PÚBLICO NO CENTRO ESPORTIVO ACLIMAÇÃO – ESTÁDIO MUNICIPAL JACK MARIN, LOCALIZADO NA RUA MUNIZ DE SOUZA, 1119 – ACLIMAÇÃO - SÃO PAULO – S.P. </w:t>
      </w:r>
    </w:p>
    <w:p w:rsidR="00BE0A07" w:rsidRPr="00BE0A07" w:rsidRDefault="00BE0A07" w:rsidP="00BE0A07">
      <w:pPr>
        <w:spacing w:line="259" w:lineRule="auto"/>
        <w:ind w:left="360"/>
        <w:rPr>
          <w:rFonts w:ascii="Arial" w:hAnsi="Arial" w:cs="Arial"/>
          <w:b/>
        </w:rPr>
      </w:pPr>
      <w:r w:rsidRPr="00BE0A07">
        <w:rPr>
          <w:rFonts w:ascii="Arial" w:hAnsi="Arial" w:cs="Arial"/>
          <w:b/>
        </w:rPr>
        <w:t xml:space="preserve"> </w:t>
      </w:r>
    </w:p>
    <w:p w:rsidR="00F76754" w:rsidRPr="00F76754" w:rsidRDefault="00F76754" w:rsidP="00F76754">
      <w:pPr>
        <w:tabs>
          <w:tab w:val="left" w:pos="3703"/>
        </w:tabs>
        <w:jc w:val="both"/>
        <w:outlineLvl w:val="0"/>
        <w:rPr>
          <w:rFonts w:ascii="Arial" w:hAnsi="Arial" w:cs="Arial"/>
          <w:b/>
          <w:bCs/>
          <w:caps/>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nº</w:t>
      </w:r>
      <w:r w:rsidR="008221BF" w:rsidRPr="00F76754">
        <w:rPr>
          <w:rFonts w:ascii="Arial" w:hAnsi="Arial" w:cs="Arial"/>
          <w:sz w:val="24"/>
          <w:szCs w:val="24"/>
        </w:rPr>
        <w:t xml:space="preserve"> </w:t>
      </w:r>
      <w:r w:rsidRPr="00F76754">
        <w:rPr>
          <w:rFonts w:ascii="Arial" w:hAnsi="Arial" w:cs="Arial"/>
          <w:sz w:val="24"/>
          <w:szCs w:val="24"/>
        </w:rPr>
        <w:t xml:space="preserve">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r w:rsidR="00941601">
        <w:rPr>
          <w:rFonts w:ascii="Arial" w:hAnsi="Arial" w:cs="Arial"/>
          <w:sz w:val="24"/>
          <w:szCs w:val="24"/>
        </w:rPr>
        <w:t xml:space="preserve"> </w:t>
      </w:r>
      <w:hyperlink r:id="rId8" w:history="1">
        <w:r w:rsidR="00941601" w:rsidRPr="002C70A3">
          <w:rPr>
            <w:rStyle w:val="Hyperlink"/>
            <w:rFonts w:ascii="Arial" w:hAnsi="Arial" w:cs="Arial"/>
          </w:rPr>
          <w:t>https://diariooficial.prefeitura.sp.gov.br/md_epubli_controlador.php?acao=inicio</w:t>
        </w:r>
      </w:hyperlink>
      <w:r w:rsidR="00941601">
        <w:rPr>
          <w:rStyle w:val="Hyperlink"/>
          <w:rFonts w:ascii="Arial" w:hAnsi="Arial" w:cs="Arial"/>
        </w:rPr>
        <w:t>.</w:t>
      </w:r>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941601" w:rsidRDefault="0004784D" w:rsidP="00941601">
      <w:pPr>
        <w:jc w:val="both"/>
        <w:rPr>
          <w:rFonts w:ascii="Arial" w:hAnsi="Arial" w:cs="Arial"/>
          <w:b/>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às </w:t>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066906">
        <w:rPr>
          <w:rFonts w:ascii="Arial" w:hAnsi="Arial" w:cs="Arial"/>
          <w:b/>
          <w:sz w:val="24"/>
          <w:szCs w:val="24"/>
        </w:rPr>
        <w:t>10</w:t>
      </w:r>
      <w:r w:rsidR="00146BB2">
        <w:rPr>
          <w:rFonts w:ascii="Arial" w:hAnsi="Arial" w:cs="Arial"/>
          <w:b/>
          <w:sz w:val="24"/>
          <w:szCs w:val="24"/>
        </w:rPr>
        <w:t xml:space="preserve"> </w:t>
      </w:r>
      <w:r w:rsidR="00123DF5" w:rsidRPr="00941601">
        <w:rPr>
          <w:rFonts w:ascii="Arial" w:hAnsi="Arial" w:cs="Arial"/>
          <w:b/>
          <w:sz w:val="24"/>
          <w:szCs w:val="24"/>
        </w:rPr>
        <w:t>ho</w:t>
      </w:r>
      <w:r w:rsidRPr="00941601">
        <w:rPr>
          <w:rFonts w:ascii="Arial" w:hAnsi="Arial" w:cs="Arial"/>
          <w:b/>
          <w:sz w:val="24"/>
          <w:szCs w:val="24"/>
        </w:rPr>
        <w:t xml:space="preserve">ras do dia </w:t>
      </w:r>
      <w:r w:rsidR="00066906">
        <w:rPr>
          <w:rFonts w:ascii="Arial" w:hAnsi="Arial" w:cs="Arial"/>
          <w:b/>
          <w:sz w:val="24"/>
          <w:szCs w:val="24"/>
        </w:rPr>
        <w:t>22</w:t>
      </w:r>
      <w:bookmarkStart w:id="0" w:name="_GoBack"/>
      <w:bookmarkEnd w:id="0"/>
      <w:r w:rsidR="00146BB2">
        <w:rPr>
          <w:rFonts w:ascii="Arial" w:hAnsi="Arial" w:cs="Arial"/>
          <w:b/>
          <w:sz w:val="24"/>
          <w:szCs w:val="24"/>
        </w:rPr>
        <w:t xml:space="preserve"> </w:t>
      </w:r>
      <w:r w:rsidR="005016ED" w:rsidRPr="00941601">
        <w:rPr>
          <w:rFonts w:ascii="Arial" w:hAnsi="Arial" w:cs="Arial"/>
          <w:b/>
          <w:sz w:val="24"/>
          <w:szCs w:val="24"/>
        </w:rPr>
        <w:t>de</w:t>
      </w:r>
      <w:r w:rsidR="0054654C" w:rsidRPr="00941601">
        <w:rPr>
          <w:rFonts w:ascii="Arial" w:hAnsi="Arial" w:cs="Arial"/>
          <w:b/>
          <w:sz w:val="24"/>
          <w:szCs w:val="24"/>
        </w:rPr>
        <w:t xml:space="preserve"> </w:t>
      </w:r>
      <w:r w:rsidR="00146BB2">
        <w:rPr>
          <w:rFonts w:ascii="Arial" w:hAnsi="Arial" w:cs="Arial"/>
          <w:b/>
          <w:sz w:val="24"/>
          <w:szCs w:val="24"/>
        </w:rPr>
        <w:t xml:space="preserve">agosto </w:t>
      </w:r>
      <w:r w:rsidR="00AA68A1" w:rsidRPr="00941601">
        <w:rPr>
          <w:rFonts w:ascii="Arial" w:hAnsi="Arial" w:cs="Arial"/>
          <w:b/>
          <w:sz w:val="24"/>
          <w:szCs w:val="24"/>
        </w:rPr>
        <w:t xml:space="preserve">de </w:t>
      </w:r>
      <w:r w:rsidR="00A75DA5" w:rsidRPr="00941601">
        <w:rPr>
          <w:rFonts w:ascii="Arial" w:hAnsi="Arial" w:cs="Arial"/>
          <w:b/>
          <w:sz w:val="24"/>
          <w:szCs w:val="24"/>
        </w:rPr>
        <w:t>202</w:t>
      </w:r>
      <w:r w:rsidR="00941601" w:rsidRPr="00941601">
        <w:rPr>
          <w:rFonts w:ascii="Arial" w:hAnsi="Arial" w:cs="Arial"/>
          <w:b/>
          <w:sz w:val="24"/>
          <w:szCs w:val="24"/>
        </w:rPr>
        <w:t>3</w:t>
      </w:r>
      <w:r w:rsidRPr="00941601">
        <w:rPr>
          <w:rFonts w:ascii="Arial" w:hAnsi="Arial" w:cs="Arial"/>
          <w:b/>
          <w:sz w:val="24"/>
          <w:szCs w:val="24"/>
        </w:rPr>
        <w:t>.</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04784D" w:rsidRPr="00941601" w:rsidRDefault="0004784D" w:rsidP="00941601">
      <w:pPr>
        <w:spacing w:after="120"/>
        <w:jc w:val="both"/>
        <w:rPr>
          <w:rFonts w:ascii="Arial" w:hAnsi="Arial" w:cs="Arial"/>
          <w:b/>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146BB2">
        <w:rPr>
          <w:rFonts w:ascii="Arial" w:hAnsi="Arial" w:cs="Arial"/>
          <w:b/>
          <w:sz w:val="24"/>
          <w:szCs w:val="24"/>
        </w:rPr>
        <w:t>10h30min</w:t>
      </w:r>
      <w:r w:rsidRPr="00941601">
        <w:rPr>
          <w:rFonts w:ascii="Arial" w:hAnsi="Arial" w:cs="Arial"/>
          <w:b/>
          <w:sz w:val="24"/>
          <w:szCs w:val="24"/>
        </w:rPr>
        <w:t xml:space="preserve"> do dia</w:t>
      </w:r>
      <w:r w:rsidR="00146BB2">
        <w:rPr>
          <w:rFonts w:ascii="Arial" w:hAnsi="Arial" w:cs="Arial"/>
          <w:b/>
          <w:sz w:val="24"/>
          <w:szCs w:val="24"/>
        </w:rPr>
        <w:t xml:space="preserve"> 22</w:t>
      </w:r>
      <w:r w:rsidR="00641175" w:rsidRPr="00941601">
        <w:rPr>
          <w:rFonts w:ascii="Arial" w:hAnsi="Arial" w:cs="Arial"/>
          <w:b/>
          <w:sz w:val="24"/>
          <w:szCs w:val="24"/>
        </w:rPr>
        <w:t xml:space="preserve"> de </w:t>
      </w:r>
      <w:r w:rsidR="00146BB2">
        <w:rPr>
          <w:rFonts w:ascii="Arial" w:hAnsi="Arial" w:cs="Arial"/>
          <w:b/>
          <w:sz w:val="24"/>
          <w:szCs w:val="24"/>
        </w:rPr>
        <w:t>agosto</w:t>
      </w:r>
      <w:r w:rsidR="00941601" w:rsidRPr="00941601">
        <w:rPr>
          <w:rFonts w:ascii="Arial" w:hAnsi="Arial" w:cs="Arial"/>
          <w:b/>
          <w:sz w:val="24"/>
          <w:szCs w:val="24"/>
        </w:rPr>
        <w:t xml:space="preserve"> de 2023</w:t>
      </w: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AB785F" w:rsidRPr="00941601" w:rsidRDefault="0004784D" w:rsidP="00941601">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 xml:space="preserve">Obs.: vistoria do local: deverá ser agendada até dia </w:t>
      </w:r>
      <w:r w:rsidR="00146BB2">
        <w:rPr>
          <w:rFonts w:ascii="Arial" w:hAnsi="Arial" w:cs="Arial"/>
          <w:b/>
          <w:sz w:val="24"/>
          <w:szCs w:val="24"/>
        </w:rPr>
        <w:t>16</w:t>
      </w:r>
      <w:r w:rsidR="00123DF5" w:rsidRPr="00941601">
        <w:rPr>
          <w:rFonts w:ascii="Arial" w:hAnsi="Arial" w:cs="Arial"/>
          <w:b/>
          <w:sz w:val="24"/>
          <w:szCs w:val="24"/>
        </w:rPr>
        <w:t>/</w:t>
      </w:r>
      <w:r w:rsidR="00146BB2">
        <w:rPr>
          <w:rFonts w:ascii="Arial" w:hAnsi="Arial" w:cs="Arial"/>
          <w:b/>
          <w:sz w:val="24"/>
          <w:szCs w:val="24"/>
        </w:rPr>
        <w:t>08</w:t>
      </w:r>
      <w:r w:rsidR="00941601" w:rsidRPr="00941601">
        <w:rPr>
          <w:rFonts w:ascii="Arial" w:hAnsi="Arial" w:cs="Arial"/>
          <w:b/>
          <w:sz w:val="24"/>
          <w:szCs w:val="24"/>
        </w:rPr>
        <w:t>/2023</w:t>
      </w:r>
      <w:r w:rsidRPr="00941601">
        <w:rPr>
          <w:rFonts w:ascii="Arial" w:hAnsi="Arial" w:cs="Arial"/>
          <w:b/>
          <w:sz w:val="24"/>
          <w:szCs w:val="24"/>
        </w:rPr>
        <w:t>,</w:t>
      </w:r>
      <w:r w:rsidR="00941601">
        <w:rPr>
          <w:rFonts w:ascii="Arial" w:hAnsi="Arial" w:cs="Arial"/>
          <w:b/>
          <w:sz w:val="24"/>
          <w:szCs w:val="24"/>
        </w:rPr>
        <w:t xml:space="preserve"> </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007756FA" w:rsidRPr="00941601">
        <w:rPr>
          <w:rFonts w:ascii="Arial" w:hAnsi="Arial" w:cs="Arial"/>
          <w:b/>
          <w:sz w:val="24"/>
          <w:szCs w:val="24"/>
        </w:rPr>
        <w:t xml:space="preserve"> no horário das 09</w:t>
      </w:r>
      <w:r w:rsidR="001A33DB" w:rsidRPr="00941601">
        <w:rPr>
          <w:rFonts w:ascii="Arial" w:hAnsi="Arial" w:cs="Arial"/>
          <w:b/>
          <w:sz w:val="24"/>
          <w:szCs w:val="24"/>
        </w:rPr>
        <w:t>h</w:t>
      </w:r>
      <w:r w:rsidRPr="00941601">
        <w:rPr>
          <w:rFonts w:ascii="Arial" w:hAnsi="Arial" w:cs="Arial"/>
          <w:b/>
          <w:sz w:val="24"/>
          <w:szCs w:val="24"/>
        </w:rPr>
        <w:t>00 às 1</w:t>
      </w:r>
      <w:r w:rsidR="007756FA" w:rsidRPr="00941601">
        <w:rPr>
          <w:rFonts w:ascii="Arial" w:hAnsi="Arial" w:cs="Arial"/>
          <w:b/>
          <w:sz w:val="24"/>
          <w:szCs w:val="24"/>
        </w:rPr>
        <w:t>2</w:t>
      </w:r>
      <w:r w:rsidR="001A33DB" w:rsidRPr="00941601">
        <w:rPr>
          <w:rFonts w:ascii="Arial" w:hAnsi="Arial" w:cs="Arial"/>
          <w:b/>
          <w:sz w:val="24"/>
          <w:szCs w:val="24"/>
        </w:rPr>
        <w:t>h</w:t>
      </w:r>
      <w:r w:rsidRPr="00941601">
        <w:rPr>
          <w:rFonts w:ascii="Arial" w:hAnsi="Arial" w:cs="Arial"/>
          <w:b/>
          <w:sz w:val="24"/>
          <w:szCs w:val="24"/>
        </w:rPr>
        <w:t xml:space="preserve">00 horas, conforme item </w:t>
      </w:r>
      <w:r w:rsidR="00164D47" w:rsidRPr="00941601">
        <w:rPr>
          <w:rFonts w:ascii="Arial" w:hAnsi="Arial" w:cs="Arial"/>
          <w:b/>
          <w:sz w:val="24"/>
          <w:szCs w:val="24"/>
        </w:rPr>
        <w:t>8</w:t>
      </w:r>
      <w:r w:rsidR="005625D9" w:rsidRPr="00941601">
        <w:rPr>
          <w:rFonts w:ascii="Arial" w:hAnsi="Arial" w:cs="Arial"/>
          <w:b/>
          <w:sz w:val="24"/>
          <w:szCs w:val="24"/>
        </w:rPr>
        <w:t xml:space="preserve"> </w:t>
      </w:r>
      <w:r w:rsidRPr="00941601">
        <w:rPr>
          <w:rFonts w:ascii="Arial" w:hAnsi="Arial" w:cs="Arial"/>
          <w:b/>
          <w:sz w:val="24"/>
          <w:szCs w:val="24"/>
        </w:rPr>
        <w:t>do edital</w:t>
      </w:r>
      <w:r w:rsidRPr="00941601">
        <w:rPr>
          <w:rFonts w:ascii="Arial" w:hAnsi="Arial" w:cs="Arial"/>
          <w:sz w:val="24"/>
          <w:szCs w:val="24"/>
        </w:rPr>
        <w:t>), as empresas que já realizaram a vistoria, anteriormente, informamos que não</w:t>
      </w:r>
      <w:r w:rsidR="002F355F" w:rsidRPr="00941601">
        <w:rPr>
          <w:rFonts w:ascii="Arial" w:hAnsi="Arial" w:cs="Arial"/>
          <w:sz w:val="24"/>
          <w:szCs w:val="24"/>
        </w:rPr>
        <w:t xml:space="preserve">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lastRenderedPageBreak/>
        <w:t>1. DO OBJETO</w:t>
      </w:r>
    </w:p>
    <w:p w:rsidR="008D7613" w:rsidRPr="009A2A37" w:rsidRDefault="0004784D" w:rsidP="00AB785F">
      <w:pPr>
        <w:tabs>
          <w:tab w:val="left" w:pos="3703"/>
        </w:tabs>
        <w:jc w:val="both"/>
        <w:outlineLvl w:val="0"/>
        <w:rPr>
          <w:rFonts w:ascii="Arial" w:hAnsi="Arial" w:cs="Arial"/>
          <w:sz w:val="24"/>
          <w:szCs w:val="24"/>
        </w:rPr>
      </w:pPr>
      <w:r w:rsidRPr="009A2A37">
        <w:rPr>
          <w:rFonts w:ascii="Arial" w:hAnsi="Arial" w:cs="Arial"/>
          <w:b/>
          <w:sz w:val="24"/>
          <w:szCs w:val="24"/>
        </w:rPr>
        <w:t>1.1</w:t>
      </w:r>
      <w:r w:rsidRPr="009A2A37">
        <w:rPr>
          <w:rFonts w:ascii="Arial" w:hAnsi="Arial" w:cs="Arial"/>
          <w:sz w:val="24"/>
          <w:szCs w:val="24"/>
        </w:rPr>
        <w:t xml:space="preserve">. </w:t>
      </w:r>
      <w:r w:rsidR="009A2A37" w:rsidRPr="009A2A37">
        <w:rPr>
          <w:rFonts w:ascii="Arial" w:hAnsi="Arial" w:cs="Arial"/>
          <w:sz w:val="24"/>
          <w:szCs w:val="24"/>
        </w:rPr>
        <w:t xml:space="preserve">Contratação de empresa especializada </w:t>
      </w:r>
      <w:r w:rsidR="00BE0A07">
        <w:rPr>
          <w:rFonts w:ascii="Arial" w:hAnsi="Arial" w:cs="Arial"/>
          <w:sz w:val="24"/>
          <w:szCs w:val="24"/>
        </w:rPr>
        <w:t>de engenharia para revitalização de espaço público no CE Aclimação – Estádio Municipal Jack Marin, localizado na Rua Muniz de Souza, 119 – Aclimação – São Paulo/SP</w:t>
      </w:r>
      <w:r w:rsidR="00E03CD1" w:rsidRPr="009A2A37">
        <w:rPr>
          <w:rFonts w:ascii="Arial" w:hAnsi="Arial" w:cs="Arial"/>
          <w:sz w:val="24"/>
          <w:szCs w:val="24"/>
        </w:rPr>
        <w:t xml:space="preserve">, </w:t>
      </w:r>
      <w:r w:rsidR="00D151E4" w:rsidRPr="009A2A37">
        <w:rPr>
          <w:rFonts w:ascii="Arial" w:hAnsi="Arial" w:cs="Arial"/>
          <w:sz w:val="24"/>
          <w:szCs w:val="24"/>
        </w:rPr>
        <w:t>a que deverão ser prestados em estrita observância ao Memorial Descritivo 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prazo </w:t>
      </w:r>
      <w:r w:rsidR="009A2A37" w:rsidRPr="009A2A37">
        <w:rPr>
          <w:rFonts w:ascii="Arial" w:hAnsi="Arial" w:cs="Arial"/>
          <w:sz w:val="24"/>
          <w:szCs w:val="24"/>
        </w:rPr>
        <w:t>180</w:t>
      </w:r>
      <w:r w:rsidR="008E4786" w:rsidRPr="009A2A37">
        <w:rPr>
          <w:rFonts w:ascii="Arial" w:hAnsi="Arial" w:cs="Arial"/>
          <w:b/>
          <w:sz w:val="24"/>
          <w:szCs w:val="24"/>
        </w:rPr>
        <w:t xml:space="preserve"> (</w:t>
      </w:r>
      <w:r w:rsidR="009A2A37" w:rsidRPr="009A2A37">
        <w:rPr>
          <w:rFonts w:ascii="Arial" w:hAnsi="Arial" w:cs="Arial"/>
          <w:b/>
          <w:sz w:val="24"/>
          <w:szCs w:val="24"/>
        </w:rPr>
        <w:t>cento e oitenta</w:t>
      </w:r>
      <w:r w:rsidR="008E4786" w:rsidRPr="009A2A37">
        <w:rPr>
          <w:rFonts w:ascii="Arial" w:hAnsi="Arial" w:cs="Arial"/>
          <w:b/>
          <w:sz w:val="24"/>
          <w:szCs w:val="24"/>
        </w:rPr>
        <w:t>)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3.1.</w:t>
      </w:r>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BE0A07">
        <w:rPr>
          <w:rFonts w:ascii="Arial" w:hAnsi="Arial" w:cs="Arial"/>
          <w:sz w:val="24"/>
          <w:szCs w:val="24"/>
        </w:rPr>
        <w:t>19.10.27.812.3017.3.512</w:t>
      </w:r>
      <w:r w:rsidR="008E4786" w:rsidRPr="009A2A37">
        <w:rPr>
          <w:rFonts w:ascii="Arial" w:hAnsi="Arial" w:cs="Arial"/>
          <w:sz w:val="24"/>
          <w:szCs w:val="24"/>
        </w:rPr>
        <w:t xml:space="preserve">.4.4.90.39.00-00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 xml:space="preserve">Reserva nº. </w:t>
      </w:r>
      <w:r w:rsidR="00BE0A07">
        <w:rPr>
          <w:rFonts w:ascii="Arial" w:hAnsi="Arial" w:cs="Arial"/>
          <w:sz w:val="24"/>
          <w:szCs w:val="24"/>
        </w:rPr>
        <w:t>51.493</w:t>
      </w:r>
      <w:r w:rsidR="00FB139B">
        <w:rPr>
          <w:rFonts w:ascii="Arial" w:hAnsi="Arial" w:cs="Arial"/>
          <w:sz w:val="24"/>
          <w:szCs w:val="24"/>
        </w:rPr>
        <w:t>/2023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F76754">
        <w:rPr>
          <w:rFonts w:ascii="Arial" w:hAnsi="Arial" w:cs="Arial"/>
          <w:color w:val="FF0000"/>
          <w:sz w:val="24"/>
          <w:szCs w:val="24"/>
        </w:rPr>
        <w:t>;</w:t>
      </w:r>
    </w:p>
    <w:p w:rsidR="0034724A" w:rsidRPr="009A2A37" w:rsidRDefault="00AB785F" w:rsidP="00AB785F">
      <w:pPr>
        <w:ind w:left="567"/>
        <w:jc w:val="both"/>
        <w:rPr>
          <w:rFonts w:ascii="Arial" w:hAnsi="Arial" w:cs="Arial"/>
          <w:sz w:val="24"/>
          <w:szCs w:val="24"/>
        </w:rPr>
      </w:pPr>
      <w:r w:rsidRPr="009A2A37">
        <w:rPr>
          <w:rFonts w:ascii="Arial" w:hAnsi="Arial" w:cs="Arial"/>
          <w:b/>
          <w:sz w:val="24"/>
          <w:szCs w:val="24"/>
        </w:rPr>
        <w:t>4.1.5.1.</w:t>
      </w:r>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DEVERÃO APRESENTAR EM 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lastRenderedPageBreak/>
        <w:t>4.1.5.1.1.</w:t>
      </w:r>
      <w:r w:rsidRPr="009A2A37">
        <w:rPr>
          <w:rFonts w:ascii="Arial" w:hAnsi="Arial" w:cs="Arial"/>
          <w:sz w:val="24"/>
          <w:szCs w:val="24"/>
        </w:rPr>
        <w:t xml:space="preserve">  A declaração deverá ser subscrita pelo representante legal da empresa e deverá ser prestada com plena veracidade, sob pena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r w:rsidRPr="009A2A37">
        <w:rPr>
          <w:rFonts w:ascii="Arial" w:hAnsi="Arial" w:cs="Arial"/>
          <w:b/>
          <w:sz w:val="24"/>
          <w:szCs w:val="24"/>
        </w:rPr>
        <w:t>5.1</w:t>
      </w:r>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lastRenderedPageBreak/>
        <w:t xml:space="preserve">5.2. </w:t>
      </w:r>
      <w:r w:rsidRPr="00594470">
        <w:rPr>
          <w:rFonts w:ascii="Arial" w:hAnsi="Arial" w:cs="Arial"/>
          <w:sz w:val="24"/>
          <w:szCs w:val="24"/>
        </w:rPr>
        <w:t>O Caderno de Licitação é composto do edital e seus Anexos, a saber:</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w:t>
      </w:r>
      <w:r w:rsidR="00A50655">
        <w:rPr>
          <w:rFonts w:ascii="Arial" w:hAnsi="Arial" w:cs="Arial"/>
          <w:sz w:val="24"/>
          <w:szCs w:val="24"/>
        </w:rPr>
        <w:t xml:space="preserve"> </w:t>
      </w:r>
      <w:r w:rsidRPr="00594470">
        <w:rPr>
          <w:rFonts w:ascii="Arial" w:hAnsi="Arial" w:cs="Arial"/>
          <w:sz w:val="24"/>
          <w:szCs w:val="24"/>
        </w:rPr>
        <w:t>II - Memorial Descritivo;</w:t>
      </w:r>
    </w:p>
    <w:p w:rsidR="0004784D" w:rsidRPr="00594470" w:rsidRDefault="00BC5DC9" w:rsidP="00AB785F">
      <w:pPr>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594470" w:rsidRDefault="00594470" w:rsidP="00594470">
      <w:pPr>
        <w:spacing w:after="0" w:line="360" w:lineRule="auto"/>
        <w:rPr>
          <w:rFonts w:ascii="Arial" w:hAnsi="Arial" w:cs="Arial"/>
          <w:sz w:val="24"/>
          <w:szCs w:val="24"/>
        </w:rPr>
      </w:pPr>
      <w:r w:rsidRPr="00594470">
        <w:rPr>
          <w:rFonts w:ascii="Arial" w:hAnsi="Arial" w:cs="Arial"/>
          <w:b/>
          <w:sz w:val="24"/>
          <w:szCs w:val="24"/>
        </w:rPr>
        <w:t xml:space="preserve">        </w:t>
      </w:r>
      <w:r w:rsidR="00A50655">
        <w:rPr>
          <w:rFonts w:ascii="Arial" w:hAnsi="Arial" w:cs="Arial"/>
          <w:sz w:val="24"/>
          <w:szCs w:val="24"/>
        </w:rPr>
        <w:t xml:space="preserve">ANEXO </w:t>
      </w:r>
      <w:r w:rsidRPr="00594470">
        <w:rPr>
          <w:rFonts w:ascii="Arial" w:hAnsi="Arial" w:cs="Arial"/>
          <w:sz w:val="24"/>
          <w:szCs w:val="24"/>
        </w:rPr>
        <w:t>III A- CRONOGRAMA FISICO FINANCEIRO</w:t>
      </w:r>
    </w:p>
    <w:p w:rsidR="00B9614D" w:rsidRPr="00594470" w:rsidRDefault="00594470" w:rsidP="00594470">
      <w:pPr>
        <w:spacing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B.D.I</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AB785F">
      <w:pPr>
        <w:tabs>
          <w:tab w:val="left" w:pos="2880"/>
        </w:tabs>
        <w:ind w:left="540"/>
        <w:jc w:val="both"/>
        <w:rPr>
          <w:rFonts w:ascii="Arial" w:hAnsi="Arial" w:cs="Arial"/>
          <w:sz w:val="24"/>
          <w:szCs w:val="24"/>
        </w:rPr>
      </w:pPr>
      <w:r w:rsidRPr="00594470">
        <w:rPr>
          <w:rFonts w:ascii="Arial" w:hAnsi="Arial" w:cs="Arial"/>
          <w:sz w:val="24"/>
          <w:szCs w:val="24"/>
        </w:rPr>
        <w:t>Anexo VI – Declaração de cumprimento do disposto no inciso XXXIII do art. 7° da Constituição Federal;</w:t>
      </w:r>
    </w:p>
    <w:p w:rsidR="0004784D" w:rsidRPr="00594470" w:rsidRDefault="0004784D" w:rsidP="00AB785F">
      <w:pPr>
        <w:tabs>
          <w:tab w:val="left" w:pos="2880"/>
        </w:tabs>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AB785F">
      <w:pPr>
        <w:tabs>
          <w:tab w:val="left" w:pos="2880"/>
        </w:tabs>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AB785F">
      <w:pPr>
        <w:tabs>
          <w:tab w:val="left" w:pos="2160"/>
        </w:tabs>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D72A57"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Anexo XI - Declaração em cumprimento do art. 16, inciso I da Lei Municipal nº 13.278/02, alterada pela Lei Municipal 14.145/06 e fatos impeditivos.</w:t>
      </w:r>
    </w:p>
    <w:p w:rsidR="00FC3FE0" w:rsidRPr="00594470" w:rsidRDefault="00FC3FE0"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00FD2044" w:rsidRPr="009A2A37">
        <w:rPr>
          <w:rFonts w:ascii="Arial" w:hAnsi="Arial" w:cs="Arial"/>
          <w:b/>
          <w:position w:val="6"/>
          <w:sz w:val="24"/>
          <w:szCs w:val="24"/>
        </w:rPr>
        <w:t xml:space="preserve"> </w:t>
      </w:r>
      <w:r w:rsidRPr="009A2A37">
        <w:rPr>
          <w:rFonts w:ascii="Arial" w:hAnsi="Arial" w:cs="Arial"/>
          <w:b/>
          <w:sz w:val="24"/>
          <w:szCs w:val="24"/>
        </w:rPr>
        <w:t>1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009A2A37" w:rsidRPr="009A2A37">
        <w:rPr>
          <w:rFonts w:ascii="Arial" w:hAnsi="Arial" w:cs="Arial"/>
          <w:position w:val="6"/>
          <w:sz w:val="24"/>
          <w:szCs w:val="24"/>
        </w:rPr>
        <w:t xml:space="preserve"> </w:t>
      </w:r>
      <w:r w:rsidRPr="009A2A37">
        <w:rPr>
          <w:rFonts w:ascii="Arial" w:hAnsi="Arial" w:cs="Arial"/>
          <w:sz w:val="24"/>
          <w:szCs w:val="24"/>
        </w:rPr>
        <w:t>1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Envelope 1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lastRenderedPageBreak/>
        <w:t>6.3.</w:t>
      </w:r>
      <w:r w:rsidR="009A2A37" w:rsidRPr="009A2A37">
        <w:rPr>
          <w:rFonts w:ascii="Arial" w:hAnsi="Arial" w:cs="Arial"/>
          <w:b/>
          <w:sz w:val="24"/>
          <w:szCs w:val="24"/>
        </w:rPr>
        <w:t xml:space="preserve"> </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9A2A37">
        <w:rPr>
          <w:rFonts w:ascii="Arial" w:hAnsi="Arial" w:cs="Arial"/>
          <w:sz w:val="24"/>
          <w:szCs w:val="24"/>
        </w:rPr>
        <w:t xml:space="preserve"> </w:t>
      </w:r>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r w:rsidRPr="009A2A37">
        <w:rPr>
          <w:rFonts w:ascii="Arial" w:hAnsi="Arial" w:cs="Arial"/>
          <w:b/>
          <w:sz w:val="24"/>
          <w:szCs w:val="24"/>
        </w:rPr>
        <w:t>7</w:t>
      </w:r>
      <w:r w:rsidR="0004784D" w:rsidRPr="009A2A37">
        <w:rPr>
          <w:rFonts w:ascii="Arial" w:hAnsi="Arial" w:cs="Arial"/>
          <w:b/>
          <w:sz w:val="24"/>
          <w:szCs w:val="24"/>
        </w:rPr>
        <w:t>.4.1.</w:t>
      </w:r>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com data do mês da apresentação da proposta, o valor total dos serviços,</w:t>
      </w:r>
      <w:r w:rsidR="000206CB" w:rsidRPr="00F76754">
        <w:rPr>
          <w:rFonts w:ascii="Arial" w:hAnsi="Arial" w:cs="Arial"/>
          <w:color w:val="FF0000"/>
          <w:sz w:val="24"/>
          <w:szCs w:val="24"/>
        </w:rPr>
        <w:t xml:space="preserve"> </w:t>
      </w:r>
      <w:r w:rsidR="000206CB" w:rsidRPr="009A2A37">
        <w:rPr>
          <w:rFonts w:ascii="Arial" w:hAnsi="Arial" w:cs="Arial"/>
          <w:sz w:val="24"/>
          <w:szCs w:val="24"/>
        </w:rPr>
        <w:t xml:space="preserve">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.4.1.1.</w:t>
      </w:r>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lastRenderedPageBreak/>
        <w:t>b)</w:t>
      </w:r>
      <w:r w:rsidR="009A2A37" w:rsidRPr="009A2A37">
        <w:rPr>
          <w:rFonts w:ascii="Arial" w:hAnsi="Arial" w:cs="Arial"/>
          <w:sz w:val="24"/>
          <w:szCs w:val="24"/>
        </w:rPr>
        <w:t xml:space="preserve"> </w:t>
      </w:r>
      <w:r w:rsidRPr="009A2A37">
        <w:rPr>
          <w:rFonts w:ascii="Arial" w:hAnsi="Arial" w:cs="Arial"/>
          <w:sz w:val="24"/>
          <w:szCs w:val="24"/>
        </w:rPr>
        <w:t>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.4.1.2.</w:t>
      </w:r>
      <w:r w:rsidR="005B41FC" w:rsidRPr="009A2A37">
        <w:rPr>
          <w:rFonts w:ascii="Arial" w:hAnsi="Arial" w:cs="Arial"/>
          <w:sz w:val="24"/>
          <w:szCs w:val="24"/>
        </w:rPr>
        <w:t>Na proposta deverá, necessariamente</w:t>
      </w:r>
      <w:r w:rsidR="005B41FC" w:rsidRPr="00F76754">
        <w:rPr>
          <w:rFonts w:ascii="Arial" w:hAnsi="Arial" w:cs="Arial"/>
          <w:color w:val="FF0000"/>
          <w:sz w:val="24"/>
          <w:szCs w:val="24"/>
        </w:rPr>
        <w:t xml:space="preserve">, </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5B41FC" w:rsidRPr="009A2A37">
        <w:rPr>
          <w:rFonts w:ascii="Arial" w:hAnsi="Arial" w:cs="Arial"/>
          <w:sz w:val="24"/>
          <w:szCs w:val="24"/>
        </w:rPr>
        <w:t xml:space="preserve"> o Anexo III-A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indicada no item 6, alínea “a” de II – 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.7.</w:t>
      </w:r>
      <w:r w:rsidR="009A2A37" w:rsidRPr="009A2A37">
        <w:rPr>
          <w:rFonts w:ascii="Arial" w:hAnsi="Arial" w:cs="Arial"/>
          <w:b/>
          <w:sz w:val="24"/>
          <w:szCs w:val="24"/>
        </w:rPr>
        <w:t xml:space="preserve"> </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(sessenta)dias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a titulação indicada no item 6</w:t>
      </w:r>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E84937" w:rsidP="00CD6334">
      <w:pPr>
        <w:spacing w:after="0"/>
        <w:ind w:left="851"/>
        <w:jc w:val="both"/>
        <w:rPr>
          <w:rFonts w:ascii="Arial" w:hAnsi="Arial" w:cs="Arial"/>
          <w:sz w:val="24"/>
          <w:szCs w:val="24"/>
        </w:rPr>
      </w:pPr>
      <w:r w:rsidRPr="009A2A37">
        <w:rPr>
          <w:rFonts w:ascii="Arial" w:hAnsi="Arial" w:cs="Arial"/>
          <w:sz w:val="24"/>
          <w:szCs w:val="24"/>
        </w:rPr>
        <w:t xml:space="preserve">a.1) Declaração, firmada pelo responsável legal/procurador, atestando, sob as penalidades cabíveis, que atende às exigências do inciso XXXIII, do artigo 7°, da CF/88, conforme disposto no inciso V, do artigo 27 da Lei nº </w:t>
      </w:r>
      <w:r w:rsidRPr="009A2A37">
        <w:rPr>
          <w:rFonts w:ascii="Arial" w:hAnsi="Arial" w:cs="Arial"/>
          <w:b/>
          <w:bCs/>
          <w:sz w:val="24"/>
          <w:szCs w:val="24"/>
        </w:rPr>
        <w:t>8.666/93</w:t>
      </w:r>
      <w:r w:rsidRPr="009A2A37">
        <w:rPr>
          <w:rFonts w:ascii="Arial" w:hAnsi="Arial" w:cs="Arial"/>
          <w:sz w:val="24"/>
          <w:szCs w:val="24"/>
        </w:rPr>
        <w:t xml:space="preserve"> - </w:t>
      </w:r>
      <w:r w:rsidRPr="009A2A37">
        <w:rPr>
          <w:rFonts w:ascii="Arial" w:hAnsi="Arial" w:cs="Arial"/>
          <w:b/>
          <w:sz w:val="24"/>
          <w:szCs w:val="24"/>
        </w:rPr>
        <w:t>ANEXO VI</w:t>
      </w:r>
      <w:r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E84937" w:rsidP="00CD6334">
      <w:pPr>
        <w:spacing w:after="0"/>
        <w:ind w:left="851"/>
        <w:jc w:val="both"/>
        <w:rPr>
          <w:rFonts w:ascii="Arial" w:hAnsi="Arial" w:cs="Arial"/>
          <w:sz w:val="24"/>
          <w:szCs w:val="24"/>
        </w:rPr>
      </w:pPr>
      <w:r w:rsidRPr="009A2A37">
        <w:rPr>
          <w:rFonts w:ascii="Arial" w:hAnsi="Arial" w:cs="Arial"/>
          <w:bCs/>
          <w:sz w:val="24"/>
          <w:szCs w:val="24"/>
        </w:rPr>
        <w:t>a.2</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6E3DE5" w:rsidRPr="001851EB" w:rsidRDefault="00BE0A07" w:rsidP="00BE0A07">
      <w:pPr>
        <w:spacing w:after="0"/>
        <w:ind w:left="851"/>
        <w:jc w:val="both"/>
        <w:rPr>
          <w:b/>
        </w:rPr>
      </w:pPr>
      <w:r w:rsidRPr="002376CD">
        <w:rPr>
          <w:rFonts w:ascii="Arial" w:hAnsi="Arial" w:cs="Arial"/>
          <w:b/>
        </w:rPr>
        <w:t>- Categoria II – Edificações –</w:t>
      </w:r>
      <w:r>
        <w:rPr>
          <w:rFonts w:ascii="Arial" w:hAnsi="Arial" w:cs="Arial"/>
          <w:b/>
        </w:rPr>
        <w:t xml:space="preserve"> 2.Obras de Reforma – Grupo B</w:t>
      </w:r>
      <w:r w:rsidRPr="002376CD">
        <w:rPr>
          <w:rFonts w:ascii="Arial" w:hAnsi="Arial" w:cs="Arial"/>
          <w:b/>
        </w:rPr>
        <w:t>;</w:t>
      </w:r>
    </w:p>
    <w:p w:rsidR="001851EB" w:rsidRPr="00F76754" w:rsidRDefault="001851EB" w:rsidP="00CD6334">
      <w:pPr>
        <w:spacing w:after="0"/>
        <w:ind w:left="851"/>
        <w:jc w:val="both"/>
        <w:rPr>
          <w:rFonts w:ascii="Arial" w:hAnsi="Arial" w:cs="Arial"/>
          <w:color w:val="FF0000"/>
          <w:sz w:val="24"/>
          <w:szCs w:val="24"/>
        </w:rPr>
      </w:pPr>
    </w:p>
    <w:p w:rsidR="00D840ED" w:rsidRPr="007E4F3C" w:rsidRDefault="00E84937" w:rsidP="00CD6334">
      <w:pPr>
        <w:spacing w:after="0"/>
        <w:ind w:left="851"/>
        <w:jc w:val="both"/>
        <w:rPr>
          <w:rFonts w:ascii="Arial" w:hAnsi="Arial" w:cs="Arial"/>
          <w:sz w:val="24"/>
          <w:szCs w:val="24"/>
        </w:rPr>
      </w:pPr>
      <w:r w:rsidRPr="007E4F3C">
        <w:rPr>
          <w:rFonts w:ascii="Arial" w:hAnsi="Arial" w:cs="Arial"/>
          <w:sz w:val="24"/>
          <w:szCs w:val="24"/>
        </w:rPr>
        <w:t>a.3</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w:t>
      </w:r>
      <w:r w:rsidR="00DA7837">
        <w:rPr>
          <w:rFonts w:ascii="Arial" w:hAnsi="Arial" w:cs="Arial"/>
          <w:b/>
          <w:sz w:val="24"/>
          <w:szCs w:val="24"/>
        </w:rPr>
        <w:t xml:space="preserve"> </w:t>
      </w:r>
      <w:r w:rsidR="00D840ED" w:rsidRPr="001851EB">
        <w:rPr>
          <w:rFonts w:ascii="Arial" w:hAnsi="Arial" w:cs="Arial"/>
          <w:b/>
          <w:sz w:val="24"/>
          <w:szCs w:val="24"/>
        </w:rPr>
        <w:t>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A7837">
        <w:rPr>
          <w:rFonts w:ascii="Arial" w:hAnsi="Arial" w:cs="Arial"/>
          <w:b/>
          <w:sz w:val="24"/>
          <w:szCs w:val="24"/>
        </w:rPr>
        <w:t xml:space="preserve"> </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Processo nº</w:t>
      </w:r>
      <w:r w:rsidR="00FD2044" w:rsidRPr="001851EB">
        <w:rPr>
          <w:rStyle w:val="N"/>
          <w:rFonts w:ascii="Arial" w:hAnsi="Arial" w:cs="Arial"/>
          <w:caps/>
          <w:sz w:val="20"/>
          <w:szCs w:val="20"/>
        </w:rPr>
        <w:t xml:space="preserve"> </w:t>
      </w:r>
      <w:r w:rsidR="00BE0A07" w:rsidRPr="00BE0A07">
        <w:rPr>
          <w:rStyle w:val="N"/>
          <w:rFonts w:ascii="Arial" w:hAnsi="Arial" w:cs="Arial"/>
          <w:caps/>
          <w:sz w:val="20"/>
          <w:szCs w:val="20"/>
        </w:rPr>
        <w:t>6019.2023/0001568-1</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BE0A07">
        <w:rPr>
          <w:rStyle w:val="N"/>
          <w:rFonts w:ascii="Arial" w:hAnsi="Arial" w:cs="Arial"/>
          <w:caps/>
          <w:sz w:val="20"/>
          <w:szCs w:val="20"/>
        </w:rPr>
        <w:t xml:space="preserve"> 02</w:t>
      </w:r>
      <w:r w:rsidR="001851EB" w:rsidRPr="001851EB">
        <w:rPr>
          <w:rStyle w:val="N"/>
          <w:rFonts w:ascii="Arial" w:hAnsi="Arial" w:cs="Arial"/>
          <w:caps/>
          <w:sz w:val="20"/>
          <w:szCs w:val="20"/>
        </w:rPr>
        <w:t>/SEME/2023</w:t>
      </w:r>
    </w:p>
    <w:p w:rsidR="00BE0A07"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OBJETO:</w:t>
      </w:r>
      <w:r w:rsidR="00D0527F" w:rsidRPr="001851EB">
        <w:rPr>
          <w:rStyle w:val="N"/>
          <w:rFonts w:ascii="Arial" w:hAnsi="Arial" w:cs="Arial"/>
          <w:caps/>
          <w:sz w:val="20"/>
          <w:szCs w:val="20"/>
        </w:rPr>
        <w:t xml:space="preserve"> </w:t>
      </w:r>
      <w:r w:rsidR="00BE0A07" w:rsidRPr="00BE0A07">
        <w:rPr>
          <w:rStyle w:val="N"/>
          <w:rFonts w:ascii="Arial" w:hAnsi="Arial" w:cs="Arial"/>
          <w:caps/>
          <w:sz w:val="20"/>
          <w:szCs w:val="20"/>
        </w:rPr>
        <w:t>CONTRATAÇÃO DE EMPRESA ESPECIALIZADA DE ENGENHARIA PARA REVITALIZAÇÃO DE ESPAÇO PÚBLICO NO CENTRO ESPORTIVO ACLIMAÇÃO – ESTÁDIO MUNICIPAL JACK MARIN, LOCALIZADO NA RUA MUNIZ DE SOUZA, 1119 – ACLIMAÇÃO - SÃO PAULO – S.P.</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FC3FE0" w:rsidRPr="001851EB">
        <w:rPr>
          <w:rFonts w:ascii="Arial" w:hAnsi="Arial" w:cs="Arial"/>
          <w:sz w:val="24"/>
          <w:szCs w:val="24"/>
        </w:rPr>
        <w:t xml:space="preserve"> deverá ser apresentado até às 11h do terceiro dia anterior à data do recebimento das propostas</w:t>
      </w:r>
      <w:r w:rsidR="00EF4B49" w:rsidRPr="001851EB">
        <w:rPr>
          <w:rFonts w:ascii="Arial" w:hAnsi="Arial" w:cs="Arial"/>
          <w:sz w:val="24"/>
          <w:szCs w:val="24"/>
        </w:rPr>
        <w:t xml:space="preserve"> (</w:t>
      </w:r>
      <w:r w:rsidR="00146BB2">
        <w:rPr>
          <w:rFonts w:ascii="Arial" w:hAnsi="Arial" w:cs="Arial"/>
          <w:sz w:val="24"/>
          <w:szCs w:val="24"/>
        </w:rPr>
        <w:t>17</w:t>
      </w:r>
      <w:r w:rsidR="00D0527F" w:rsidRPr="001851EB">
        <w:rPr>
          <w:rFonts w:ascii="Arial" w:hAnsi="Arial" w:cs="Arial"/>
          <w:sz w:val="24"/>
          <w:szCs w:val="24"/>
        </w:rPr>
        <w:t>/</w:t>
      </w:r>
      <w:r w:rsidR="00146BB2">
        <w:rPr>
          <w:rFonts w:ascii="Arial" w:hAnsi="Arial" w:cs="Arial"/>
          <w:sz w:val="24"/>
          <w:szCs w:val="24"/>
        </w:rPr>
        <w:t>08</w:t>
      </w:r>
      <w:r w:rsidR="00990592" w:rsidRPr="001851EB">
        <w:rPr>
          <w:rFonts w:ascii="Arial" w:hAnsi="Arial" w:cs="Arial"/>
          <w:sz w:val="24"/>
          <w:szCs w:val="24"/>
        </w:rPr>
        <w:t>/202</w:t>
      </w:r>
      <w:r w:rsidR="001851EB" w:rsidRPr="001851EB">
        <w:rPr>
          <w:rFonts w:ascii="Arial" w:hAnsi="Arial" w:cs="Arial"/>
          <w:sz w:val="24"/>
          <w:szCs w:val="24"/>
        </w:rPr>
        <w:t>3</w:t>
      </w:r>
      <w:r w:rsidR="00990592" w:rsidRPr="001851EB">
        <w:rPr>
          <w:rFonts w:ascii="Arial" w:hAnsi="Arial" w:cs="Arial"/>
          <w:sz w:val="24"/>
          <w:szCs w:val="24"/>
        </w:rPr>
        <w:t>)</w:t>
      </w:r>
      <w:r w:rsidR="00FC3FE0" w:rsidRPr="001851EB">
        <w:rPr>
          <w:rFonts w:ascii="Arial" w:hAnsi="Arial" w:cs="Arial"/>
          <w:sz w:val="24"/>
          <w:szCs w:val="24"/>
        </w:rPr>
        <w:t xml:space="preserve">, na sala da Assessoria de Planejamento Estratégico, situado na Alameda Iraé, 35 – Moema, onde o protocolo de entrega (Modelo Protocolo de Entrega de 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lastRenderedPageBreak/>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 </w:t>
      </w:r>
      <w:r w:rsidR="00146BB2" w:rsidRPr="002A3854">
        <w:rPr>
          <w:rFonts w:ascii="Arial" w:hAnsi="Arial" w:cs="Arial"/>
          <w:b/>
          <w:sz w:val="24"/>
          <w:szCs w:val="24"/>
        </w:rPr>
        <w:t>17</w:t>
      </w:r>
      <w:r w:rsidR="008D038D" w:rsidRPr="002A3854">
        <w:rPr>
          <w:rFonts w:ascii="Arial" w:hAnsi="Arial" w:cs="Arial"/>
          <w:b/>
          <w:bCs/>
          <w:sz w:val="24"/>
          <w:szCs w:val="24"/>
        </w:rPr>
        <w:t>/</w:t>
      </w:r>
      <w:r w:rsidR="00146BB2">
        <w:rPr>
          <w:rFonts w:ascii="Arial" w:hAnsi="Arial" w:cs="Arial"/>
          <w:b/>
          <w:bCs/>
          <w:sz w:val="24"/>
          <w:szCs w:val="24"/>
        </w:rPr>
        <w:t>08</w:t>
      </w:r>
      <w:r w:rsidR="001851EB" w:rsidRPr="001851EB">
        <w:rPr>
          <w:rFonts w:ascii="Arial" w:hAnsi="Arial" w:cs="Arial"/>
          <w:b/>
          <w:bCs/>
          <w:sz w:val="24"/>
          <w:szCs w:val="24"/>
        </w:rPr>
        <w:t>/2023</w:t>
      </w:r>
      <w:r w:rsidR="00FC3FE0" w:rsidRPr="001851EB">
        <w:rPr>
          <w:rFonts w:ascii="Arial" w:hAnsi="Arial" w:cs="Arial"/>
          <w:b/>
          <w:bCs/>
          <w:sz w:val="24"/>
          <w:szCs w:val="24"/>
        </w:rPr>
        <w:t xml:space="preserve"> </w:t>
      </w:r>
      <w:r w:rsidR="00FC3FE0" w:rsidRPr="001851EB">
        <w:rPr>
          <w:rFonts w:ascii="Arial" w:hAnsi="Arial" w:cs="Arial"/>
          <w:sz w:val="24"/>
          <w:szCs w:val="24"/>
        </w:rPr>
        <w:t xml:space="preserve">as </w:t>
      </w:r>
      <w:r w:rsidR="00FC3FE0" w:rsidRPr="001851EB">
        <w:rPr>
          <w:rFonts w:ascii="Arial" w:hAnsi="Arial" w:cs="Arial"/>
          <w:b/>
          <w:bCs/>
          <w:sz w:val="24"/>
          <w:szCs w:val="24"/>
        </w:rPr>
        <w:t>1</w:t>
      </w:r>
      <w:r w:rsidR="00FE3C55" w:rsidRPr="001851EB">
        <w:rPr>
          <w:rFonts w:ascii="Arial" w:hAnsi="Arial" w:cs="Arial"/>
          <w:b/>
          <w:bCs/>
          <w:sz w:val="24"/>
          <w:szCs w:val="24"/>
        </w:rPr>
        <w:t>1</w:t>
      </w:r>
      <w:r w:rsidR="00FC3FE0" w:rsidRPr="001851EB">
        <w:rPr>
          <w:rFonts w:ascii="Arial" w:hAnsi="Arial" w:cs="Arial"/>
          <w:b/>
          <w:bCs/>
          <w:sz w:val="24"/>
          <w:szCs w:val="24"/>
        </w:rPr>
        <w:t>h</w:t>
      </w:r>
      <w:r w:rsidR="00FE3C55" w:rsidRPr="001851EB">
        <w:rPr>
          <w:rFonts w:ascii="Arial" w:hAnsi="Arial" w:cs="Arial"/>
          <w:b/>
          <w:bCs/>
          <w:sz w:val="24"/>
          <w:szCs w:val="24"/>
        </w:rPr>
        <w:t>3</w:t>
      </w:r>
      <w:r w:rsidR="00FC3FE0" w:rsidRPr="001851EB">
        <w:rPr>
          <w:rFonts w:ascii="Arial" w:hAnsi="Arial" w:cs="Arial"/>
          <w:b/>
          <w:bCs/>
          <w:sz w:val="24"/>
          <w:szCs w:val="24"/>
        </w:rPr>
        <w:t>0,</w:t>
      </w:r>
      <w:r w:rsidR="00FC3FE0" w:rsidRPr="001851EB">
        <w:rPr>
          <w:rFonts w:ascii="Arial" w:hAnsi="Arial" w:cs="Arial"/>
          <w:sz w:val="24"/>
          <w:szCs w:val="24"/>
        </w:rPr>
        <w:t xml:space="preserve"> sendo</w:t>
      </w:r>
      <w:r w:rsidR="00D0527F" w:rsidRPr="001851EB">
        <w:rPr>
          <w:rFonts w:ascii="Arial" w:hAnsi="Arial" w:cs="Arial"/>
          <w:sz w:val="24"/>
          <w:szCs w:val="24"/>
        </w:rPr>
        <w:t xml:space="preserve"> </w:t>
      </w:r>
      <w:r w:rsidR="00FC3FE0" w:rsidRPr="001851EB">
        <w:rPr>
          <w:rFonts w:ascii="Arial" w:hAnsi="Arial" w:cs="Arial"/>
          <w:sz w:val="24"/>
          <w:szCs w:val="24"/>
        </w:rPr>
        <w:t>que a divulgação do resultado da análise dos documentos será através de publicação no</w:t>
      </w:r>
      <w:r w:rsidR="00D0527F" w:rsidRPr="001851EB">
        <w:rPr>
          <w:rFonts w:ascii="Arial" w:hAnsi="Arial" w:cs="Arial"/>
          <w:sz w:val="24"/>
          <w:szCs w:val="24"/>
        </w:rPr>
        <w:t xml:space="preserve"> </w:t>
      </w:r>
      <w:r w:rsidR="00FC3FE0" w:rsidRPr="001851EB">
        <w:rPr>
          <w:rFonts w:ascii="Arial" w:hAnsi="Arial" w:cs="Arial"/>
          <w:sz w:val="24"/>
          <w:szCs w:val="24"/>
        </w:rPr>
        <w:t>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w:t>
      </w:r>
      <w:r w:rsidR="001851EB" w:rsidRPr="001851EB">
        <w:rPr>
          <w:rFonts w:ascii="Arial" w:hAnsi="Arial" w:cs="Arial"/>
          <w:sz w:val="24"/>
          <w:szCs w:val="24"/>
        </w:rPr>
        <w:t xml:space="preserve"> </w:t>
      </w:r>
      <w:r w:rsidR="00FE3C55" w:rsidRPr="001851EB">
        <w:rPr>
          <w:rFonts w:ascii="Arial" w:hAnsi="Arial" w:cs="Arial"/>
          <w:sz w:val="24"/>
          <w:szCs w:val="24"/>
        </w:rPr>
        <w:t>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r w:rsidRPr="001851EB">
        <w:rPr>
          <w:rFonts w:ascii="Arial" w:hAnsi="Arial" w:cs="Arial"/>
          <w:sz w:val="24"/>
          <w:szCs w:val="24"/>
        </w:rPr>
        <w:t xml:space="preserve">a.1) </w:t>
      </w:r>
      <w:r w:rsidR="0048715A" w:rsidRPr="001851EB">
        <w:rPr>
          <w:rFonts w:ascii="Arial" w:hAnsi="Arial" w:cs="Arial"/>
          <w:sz w:val="24"/>
          <w:szCs w:val="24"/>
        </w:rPr>
        <w:t>Comprovação pela interessada de possuir, em seu quadro permanente, o(s) profissional(</w:t>
      </w:r>
      <w:proofErr w:type="spellStart"/>
      <w:r w:rsidR="0048715A" w:rsidRPr="001851EB">
        <w:rPr>
          <w:rFonts w:ascii="Arial" w:hAnsi="Arial" w:cs="Arial"/>
          <w:sz w:val="24"/>
          <w:szCs w:val="24"/>
        </w:rPr>
        <w:t>is</w:t>
      </w:r>
      <w:proofErr w:type="spellEnd"/>
      <w:r w:rsidR="0048715A" w:rsidRPr="001851EB">
        <w:rPr>
          <w:rFonts w:ascii="Arial" w:hAnsi="Arial" w:cs="Arial"/>
          <w:sz w:val="24"/>
          <w:szCs w:val="24"/>
        </w:rPr>
        <w:t xml:space="preserve">) de nível superior, </w:t>
      </w:r>
      <w:r w:rsidR="00DF61C1" w:rsidRPr="001851EB">
        <w:rPr>
          <w:rFonts w:ascii="Arial" w:hAnsi="Arial" w:cs="Arial"/>
          <w:sz w:val="24"/>
          <w:szCs w:val="24"/>
        </w:rPr>
        <w:t>Engenheiro Civil e/ou Arquiteto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w:t>
      </w:r>
      <w:proofErr w:type="spellStart"/>
      <w:r w:rsidR="0048715A" w:rsidRPr="001851EB">
        <w:rPr>
          <w:rFonts w:ascii="Arial" w:hAnsi="Arial" w:cs="Arial"/>
          <w:sz w:val="24"/>
          <w:szCs w:val="24"/>
        </w:rPr>
        <w:t>ão</w:t>
      </w:r>
      <w:proofErr w:type="spellEnd"/>
      <w:r w:rsidR="0048715A" w:rsidRPr="001851EB">
        <w:rPr>
          <w:rFonts w:ascii="Arial" w:hAnsi="Arial" w:cs="Arial"/>
          <w:sz w:val="24"/>
          <w:szCs w:val="24"/>
        </w:rPr>
        <w:t>) ser o(s) responsável(</w:t>
      </w:r>
      <w:proofErr w:type="spellStart"/>
      <w:r w:rsidR="0048715A" w:rsidRPr="001851EB">
        <w:rPr>
          <w:rFonts w:ascii="Arial" w:hAnsi="Arial" w:cs="Arial"/>
          <w:sz w:val="24"/>
          <w:szCs w:val="24"/>
        </w:rPr>
        <w:t>is</w:t>
      </w:r>
      <w:proofErr w:type="spellEnd"/>
      <w:r w:rsidR="0048715A" w:rsidRPr="001851EB">
        <w:rPr>
          <w:rFonts w:ascii="Arial" w:hAnsi="Arial" w:cs="Arial"/>
          <w:sz w:val="24"/>
          <w:szCs w:val="24"/>
        </w:rPr>
        <w:t>)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r w:rsidRPr="001851EB">
        <w:rPr>
          <w:rFonts w:ascii="Arial" w:hAnsi="Arial" w:cs="Arial"/>
          <w:sz w:val="24"/>
          <w:szCs w:val="24"/>
        </w:rPr>
        <w:t>a.1.2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r w:rsidRPr="001851EB">
        <w:rPr>
          <w:rFonts w:ascii="Arial" w:hAnsi="Arial" w:cs="Arial"/>
          <w:sz w:val="24"/>
          <w:szCs w:val="24"/>
        </w:rPr>
        <w:t>a.1.2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48715A" w:rsidRPr="001851EB" w:rsidRDefault="00E061EF" w:rsidP="008D038D">
      <w:pPr>
        <w:tabs>
          <w:tab w:val="left" w:pos="2880"/>
        </w:tabs>
        <w:spacing w:after="0"/>
        <w:ind w:left="567"/>
        <w:jc w:val="both"/>
        <w:rPr>
          <w:rFonts w:ascii="Arial" w:hAnsi="Arial" w:cs="Arial"/>
          <w:sz w:val="24"/>
          <w:szCs w:val="24"/>
        </w:rPr>
      </w:pPr>
      <w:r w:rsidRPr="001851EB">
        <w:rPr>
          <w:rFonts w:ascii="Arial" w:hAnsi="Arial" w:cs="Arial"/>
          <w:sz w:val="24"/>
          <w:szCs w:val="24"/>
        </w:rPr>
        <w:t>a.2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 xml:space="preserve">licitante como contratada, comprovando aptidão para desempenho de atividades pertinentes e compatíveis com o objeto da licitação, nos seguintes termos: </w:t>
      </w:r>
    </w:p>
    <w:p w:rsidR="00C002AA" w:rsidRPr="00F76754" w:rsidRDefault="00C002AA" w:rsidP="00AB785F">
      <w:pPr>
        <w:tabs>
          <w:tab w:val="left" w:pos="2880"/>
        </w:tabs>
        <w:spacing w:after="0"/>
        <w:jc w:val="both"/>
        <w:rPr>
          <w:rFonts w:ascii="Arial" w:hAnsi="Arial" w:cs="Arial"/>
          <w:i/>
          <w:color w:val="FF0000"/>
          <w:sz w:val="24"/>
          <w:szCs w:val="24"/>
        </w:rPr>
      </w:pPr>
    </w:p>
    <w:p w:rsidR="00A75DA5" w:rsidRDefault="00E1551A" w:rsidP="00BE0A07">
      <w:pPr>
        <w:pStyle w:val="Default"/>
        <w:jc w:val="center"/>
        <w:rPr>
          <w:b/>
          <w:bCs/>
          <w:color w:val="auto"/>
          <w:sz w:val="22"/>
          <w:szCs w:val="22"/>
        </w:rPr>
      </w:pPr>
      <w:r w:rsidRPr="001851EB">
        <w:rPr>
          <w:b/>
          <w:bCs/>
          <w:color w:val="auto"/>
          <w:sz w:val="22"/>
          <w:szCs w:val="22"/>
        </w:rPr>
        <w:t>PARA FINS DA APRESENTAÇÃO DO(S) ATESTADOS TÉCNICOS:</w:t>
      </w:r>
    </w:p>
    <w:p w:rsidR="00BE0A07" w:rsidRDefault="00BE0A07" w:rsidP="00BE0A07">
      <w:pPr>
        <w:pStyle w:val="Default"/>
        <w:jc w:val="center"/>
        <w:rPr>
          <w:b/>
          <w:bCs/>
          <w:color w:val="auto"/>
          <w:sz w:val="22"/>
          <w:szCs w:val="22"/>
        </w:rPr>
      </w:pPr>
    </w:p>
    <w:p w:rsidR="00BE0A07" w:rsidRPr="00BE0A07" w:rsidRDefault="00BE0A07" w:rsidP="00BE0A07">
      <w:pPr>
        <w:pStyle w:val="Default"/>
        <w:jc w:val="center"/>
        <w:rPr>
          <w:b/>
          <w:bCs/>
          <w:color w:val="auto"/>
          <w:sz w:val="22"/>
          <w:szCs w:val="22"/>
        </w:rPr>
      </w:pPr>
    </w:p>
    <w:p w:rsidR="00BE0A07" w:rsidRPr="000B15E0" w:rsidRDefault="00BE0A07" w:rsidP="00BE0A07">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8784" w:type="dxa"/>
        <w:jc w:val="center"/>
        <w:tblLook w:val="04A0" w:firstRow="1" w:lastRow="0" w:firstColumn="1" w:lastColumn="0" w:noHBand="0" w:noVBand="1"/>
      </w:tblPr>
      <w:tblGrid>
        <w:gridCol w:w="8784"/>
      </w:tblGrid>
      <w:tr w:rsidR="00BE0A07" w:rsidRPr="000B15E0" w:rsidTr="00BE0A07">
        <w:trPr>
          <w:trHeight w:val="238"/>
          <w:jc w:val="center"/>
        </w:trPr>
        <w:tc>
          <w:tcPr>
            <w:tcW w:w="8784" w:type="dxa"/>
          </w:tcPr>
          <w:p w:rsidR="00BE0A07" w:rsidRPr="000B15E0" w:rsidRDefault="00BE0A07" w:rsidP="00BE0A07">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BE0A07" w:rsidRPr="000B15E0" w:rsidTr="00BE0A07">
        <w:trPr>
          <w:trHeight w:val="2697"/>
          <w:jc w:val="center"/>
        </w:trPr>
        <w:tc>
          <w:tcPr>
            <w:tcW w:w="8784" w:type="dxa"/>
          </w:tcPr>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lastRenderedPageBreak/>
              <w:t xml:space="preserve">Fornecimento e instalação de gramado sintético, especial para a prática de futebol (esportes em geral);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Carpete de grama sintética será composto por tufos de altura da grama com no mínimo 60,0mm;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Tipo do fio em polietileno monofilamento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Cores: Verde com linhas demarcatórias brancas e vermelhas, proporcionais ao tamanho do campo;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Proteção contra raios UV;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Comprimento: conforme o tamanho do campo, visando-se o menor número possível de junções.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Método de instalação: Tape com 30,00 cm de largura e adesivo </w:t>
            </w:r>
            <w:proofErr w:type="spellStart"/>
            <w:r w:rsidRPr="008E0C50">
              <w:rPr>
                <w:rFonts w:ascii="Arial" w:hAnsi="Arial" w:cs="Arial"/>
                <w:color w:val="000000"/>
                <w:sz w:val="24"/>
                <w:szCs w:val="24"/>
              </w:rPr>
              <w:t>bicomponente</w:t>
            </w:r>
            <w:proofErr w:type="spellEnd"/>
            <w:r w:rsidRPr="008E0C50">
              <w:rPr>
                <w:rFonts w:ascii="Arial" w:hAnsi="Arial" w:cs="Arial"/>
                <w:color w:val="000000"/>
                <w:sz w:val="24"/>
                <w:szCs w:val="24"/>
              </w:rPr>
              <w:t xml:space="preserve"> para união dos rolos de grama sintética.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Títulos dos fios: Mínimo de 12.000 (</w:t>
            </w:r>
            <w:proofErr w:type="spellStart"/>
            <w:r w:rsidRPr="008E0C50">
              <w:rPr>
                <w:rFonts w:ascii="Arial" w:hAnsi="Arial" w:cs="Arial"/>
                <w:color w:val="000000"/>
                <w:sz w:val="24"/>
                <w:szCs w:val="24"/>
              </w:rPr>
              <w:t>Dtex</w:t>
            </w:r>
            <w:proofErr w:type="spellEnd"/>
            <w:r w:rsidRPr="008E0C50">
              <w:rPr>
                <w:rFonts w:ascii="Arial" w:hAnsi="Arial" w:cs="Arial"/>
                <w:color w:val="000000"/>
                <w:sz w:val="24"/>
                <w:szCs w:val="24"/>
              </w:rPr>
              <w:t xml:space="preserve">);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Número de pontos por metro linear: mínimo 130 pontos;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Espessura dos fios: Mínimo 300 micras; </w:t>
            </w:r>
          </w:p>
          <w:p w:rsidR="00BE0A07" w:rsidRPr="008E0C50" w:rsidRDefault="00BE0A07" w:rsidP="00BE0A07">
            <w:pPr>
              <w:autoSpaceDE w:val="0"/>
              <w:autoSpaceDN w:val="0"/>
              <w:adjustRightInd w:val="0"/>
              <w:rPr>
                <w:rFonts w:ascii="Arial" w:hAnsi="Arial" w:cs="Arial"/>
                <w:color w:val="000000"/>
                <w:sz w:val="24"/>
                <w:szCs w:val="24"/>
              </w:rPr>
            </w:pPr>
            <w:proofErr w:type="spellStart"/>
            <w:r w:rsidRPr="008E0C50">
              <w:rPr>
                <w:rFonts w:ascii="Arial" w:hAnsi="Arial" w:cs="Arial"/>
                <w:color w:val="000000"/>
                <w:sz w:val="24"/>
                <w:szCs w:val="24"/>
              </w:rPr>
              <w:t>Escartamento</w:t>
            </w:r>
            <w:proofErr w:type="spellEnd"/>
            <w:r w:rsidRPr="008E0C50">
              <w:rPr>
                <w:rFonts w:ascii="Arial" w:hAnsi="Arial" w:cs="Arial"/>
                <w:color w:val="000000"/>
                <w:sz w:val="24"/>
                <w:szCs w:val="24"/>
              </w:rPr>
              <w:t xml:space="preserve"> de </w:t>
            </w:r>
            <w:proofErr w:type="spellStart"/>
            <w:r w:rsidRPr="008E0C50">
              <w:rPr>
                <w:rFonts w:ascii="Arial" w:hAnsi="Arial" w:cs="Arial"/>
                <w:color w:val="000000"/>
                <w:sz w:val="24"/>
                <w:szCs w:val="24"/>
              </w:rPr>
              <w:t>Tecimento</w:t>
            </w:r>
            <w:proofErr w:type="spellEnd"/>
            <w:r w:rsidRPr="008E0C50">
              <w:rPr>
                <w:rFonts w:ascii="Arial" w:hAnsi="Arial" w:cs="Arial"/>
                <w:color w:val="000000"/>
                <w:sz w:val="24"/>
                <w:szCs w:val="24"/>
              </w:rPr>
              <w:t xml:space="preserve"> máximo de 16,5 mm;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Base do gramado sintético: Tela Primária Polipropileno + Tela Secundária de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Polipropileno + látex enriquecido; </w:t>
            </w:r>
          </w:p>
          <w:p w:rsidR="00BE0A07" w:rsidRPr="008E0C50" w:rsidRDefault="00BE0A07" w:rsidP="00BE0A07">
            <w:pPr>
              <w:pStyle w:val="Default"/>
            </w:pPr>
            <w:r w:rsidRPr="008E0C50">
              <w:t>Preenchimento dos espaços entre fios: com lastro de areia sílica seca, isenta de material orgânico, granulometria malha 40/50 (33 kg/m2), complementando-se a altura dos fios expostos com grânulos de borracha (10 kg/m2) SBR preta, livre de solventes químicos.</w:t>
            </w:r>
          </w:p>
          <w:p w:rsidR="00BE0A07" w:rsidRPr="008E0C50" w:rsidRDefault="00BE0A07" w:rsidP="00BE0A07">
            <w:pPr>
              <w:pStyle w:val="Default"/>
            </w:pPr>
            <w:r w:rsidRPr="008E0C50">
              <w:t>É indispensável a comprovação da origem da areia e dos grânulos de borracha, garantindo que os mesmos não foram reaproveitados.</w:t>
            </w:r>
          </w:p>
          <w:p w:rsidR="00BE0A07" w:rsidRPr="008E0C50" w:rsidRDefault="00BE0A07" w:rsidP="00BE0A07">
            <w:pPr>
              <w:pStyle w:val="NormalWeb"/>
              <w:spacing w:before="0" w:beforeAutospacing="0" w:after="0" w:afterAutospacing="0"/>
              <w:jc w:val="both"/>
              <w:rPr>
                <w:rFonts w:ascii="Arial" w:hAnsi="Arial" w:cs="Arial"/>
                <w:color w:val="000000"/>
              </w:rPr>
            </w:pPr>
            <w:r w:rsidRPr="008E0C50">
              <w:rPr>
                <w:rFonts w:ascii="Arial" w:hAnsi="Arial" w:cs="Arial"/>
                <w:color w:val="000000"/>
              </w:rPr>
              <w:t xml:space="preserve">Garantia de 5 anos; Todos os materiais a serem empregados deverão </w:t>
            </w:r>
            <w:r>
              <w:rPr>
                <w:rFonts w:ascii="Arial" w:hAnsi="Arial" w:cs="Arial"/>
                <w:color w:val="000000"/>
              </w:rPr>
              <w:t xml:space="preserve">satisfazer </w:t>
            </w:r>
            <w:r w:rsidRPr="008E0C50">
              <w:rPr>
                <w:rFonts w:ascii="Arial" w:hAnsi="Arial" w:cs="Arial"/>
                <w:color w:val="000000"/>
              </w:rPr>
              <w:t>as presentes especificações.</w:t>
            </w:r>
          </w:p>
          <w:p w:rsidR="00BE0A07" w:rsidRPr="008E0C50" w:rsidRDefault="00BE0A07" w:rsidP="00BE0A07">
            <w:pPr>
              <w:pStyle w:val="Default"/>
            </w:pPr>
            <w:r w:rsidRPr="008E0C50">
              <w:t xml:space="preserve">     </w:t>
            </w:r>
          </w:p>
          <w:p w:rsidR="00BE0A07" w:rsidRPr="008E0C50" w:rsidRDefault="00BE0A07" w:rsidP="00BE0A07">
            <w:pPr>
              <w:pStyle w:val="Default"/>
              <w:rPr>
                <w:b/>
                <w:bCs/>
              </w:rPr>
            </w:pPr>
          </w:p>
        </w:tc>
      </w:tr>
    </w:tbl>
    <w:p w:rsidR="00BE0A07" w:rsidRDefault="00BE0A07" w:rsidP="00BE0A07">
      <w:pPr>
        <w:tabs>
          <w:tab w:val="left" w:pos="180"/>
          <w:tab w:val="left" w:pos="360"/>
          <w:tab w:val="left" w:pos="5527"/>
        </w:tabs>
        <w:spacing w:before="240" w:after="240" w:line="240" w:lineRule="atLeast"/>
        <w:jc w:val="both"/>
        <w:rPr>
          <w:rFonts w:ascii="Arial" w:hAnsi="Arial" w:cs="Arial"/>
          <w:b/>
          <w:bCs/>
        </w:rPr>
      </w:pPr>
    </w:p>
    <w:p w:rsidR="00BE0A07" w:rsidRDefault="00BE0A07" w:rsidP="00BE0A07">
      <w:pPr>
        <w:tabs>
          <w:tab w:val="left" w:pos="180"/>
          <w:tab w:val="left" w:pos="360"/>
          <w:tab w:val="left" w:pos="5527"/>
        </w:tabs>
        <w:spacing w:before="240" w:after="240" w:line="240" w:lineRule="atLeast"/>
        <w:jc w:val="both"/>
        <w:rPr>
          <w:rFonts w:ascii="Arial" w:hAnsi="Arial" w:cs="Arial"/>
          <w:b/>
          <w:bCs/>
        </w:rPr>
      </w:pPr>
    </w:p>
    <w:p w:rsidR="00BE0A07" w:rsidRPr="000B15E0" w:rsidRDefault="00BE0A07" w:rsidP="00BE0A07">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9286" w:type="dxa"/>
        <w:jc w:val="center"/>
        <w:tblLayout w:type="fixed"/>
        <w:tblLook w:val="04A0" w:firstRow="1" w:lastRow="0" w:firstColumn="1" w:lastColumn="0" w:noHBand="0" w:noVBand="1"/>
      </w:tblPr>
      <w:tblGrid>
        <w:gridCol w:w="6516"/>
        <w:gridCol w:w="1134"/>
        <w:gridCol w:w="979"/>
        <w:gridCol w:w="657"/>
      </w:tblGrid>
      <w:tr w:rsidR="00BE0A07" w:rsidRPr="000B15E0" w:rsidTr="00BE0A07">
        <w:trPr>
          <w:trHeight w:val="202"/>
          <w:jc w:val="center"/>
        </w:trPr>
        <w:tc>
          <w:tcPr>
            <w:tcW w:w="6516" w:type="dxa"/>
          </w:tcPr>
          <w:p w:rsidR="00BE0A07" w:rsidRPr="000B15E0" w:rsidRDefault="00BE0A07" w:rsidP="00BE0A07">
            <w:pPr>
              <w:pStyle w:val="Default"/>
              <w:jc w:val="center"/>
              <w:rPr>
                <w:b/>
                <w:bCs/>
                <w:sz w:val="22"/>
                <w:szCs w:val="22"/>
              </w:rPr>
            </w:pPr>
            <w:r w:rsidRPr="000B15E0">
              <w:rPr>
                <w:b/>
                <w:bCs/>
                <w:sz w:val="22"/>
                <w:szCs w:val="22"/>
              </w:rPr>
              <w:t>DISCRIMINAÇÃO DO ITEM</w:t>
            </w:r>
          </w:p>
        </w:tc>
        <w:tc>
          <w:tcPr>
            <w:tcW w:w="1134" w:type="dxa"/>
          </w:tcPr>
          <w:p w:rsidR="00BE0A07" w:rsidRPr="000B15E0" w:rsidRDefault="00BE0A07" w:rsidP="00BE0A07">
            <w:pPr>
              <w:pStyle w:val="Default"/>
              <w:jc w:val="center"/>
              <w:rPr>
                <w:b/>
                <w:bCs/>
                <w:sz w:val="22"/>
                <w:szCs w:val="22"/>
              </w:rPr>
            </w:pPr>
            <w:r>
              <w:rPr>
                <w:b/>
                <w:bCs/>
                <w:sz w:val="22"/>
                <w:szCs w:val="22"/>
              </w:rPr>
              <w:t>QTDE</w:t>
            </w:r>
          </w:p>
        </w:tc>
        <w:tc>
          <w:tcPr>
            <w:tcW w:w="979" w:type="dxa"/>
          </w:tcPr>
          <w:p w:rsidR="00BE0A07" w:rsidRPr="000B15E0" w:rsidRDefault="00BE0A07" w:rsidP="00BE0A07">
            <w:pPr>
              <w:pStyle w:val="Default"/>
              <w:jc w:val="center"/>
              <w:rPr>
                <w:b/>
                <w:bCs/>
                <w:sz w:val="22"/>
                <w:szCs w:val="22"/>
              </w:rPr>
            </w:pPr>
            <w:r>
              <w:rPr>
                <w:b/>
                <w:bCs/>
                <w:sz w:val="22"/>
                <w:szCs w:val="22"/>
              </w:rPr>
              <w:t>UN</w:t>
            </w:r>
          </w:p>
        </w:tc>
        <w:tc>
          <w:tcPr>
            <w:tcW w:w="657" w:type="dxa"/>
          </w:tcPr>
          <w:p w:rsidR="00BE0A07" w:rsidRPr="000B15E0" w:rsidRDefault="00BE0A07" w:rsidP="00BE0A07">
            <w:pPr>
              <w:pStyle w:val="Default"/>
              <w:jc w:val="center"/>
              <w:rPr>
                <w:b/>
                <w:bCs/>
                <w:sz w:val="22"/>
                <w:szCs w:val="22"/>
              </w:rPr>
            </w:pPr>
            <w:r>
              <w:rPr>
                <w:b/>
                <w:bCs/>
                <w:sz w:val="22"/>
                <w:szCs w:val="22"/>
              </w:rPr>
              <w:t>%</w:t>
            </w:r>
          </w:p>
        </w:tc>
      </w:tr>
      <w:tr w:rsidR="00BE0A07" w:rsidRPr="000B15E0" w:rsidTr="00BE0A07">
        <w:trPr>
          <w:trHeight w:val="4803"/>
          <w:jc w:val="center"/>
        </w:trPr>
        <w:tc>
          <w:tcPr>
            <w:tcW w:w="6516" w:type="dxa"/>
          </w:tcPr>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lastRenderedPageBreak/>
              <w:t xml:space="preserve">Fornecimento e instalação de gramado sintético, especial para a prática de futebol (esportes em geral);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Carpete de grama sintética será composto por tufos de altura da grama com no mínimo 60,0mm;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Tipo do fio em polietileno monofilamento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Cores: Verde com linhas demarcatórias brancas e vermelhas, proporcionais ao tamanho do campo;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Proteção contra raios UV;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Comprimento: conforme o tamanho do campo, visando-se o menor número possível de junções.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Método de instalação: Tape com 30,00 cm de largura e adesivo </w:t>
            </w:r>
            <w:proofErr w:type="spellStart"/>
            <w:r w:rsidRPr="008E0C50">
              <w:rPr>
                <w:rFonts w:ascii="Arial" w:hAnsi="Arial" w:cs="Arial"/>
                <w:color w:val="000000"/>
                <w:sz w:val="24"/>
                <w:szCs w:val="24"/>
              </w:rPr>
              <w:t>bicomponente</w:t>
            </w:r>
            <w:proofErr w:type="spellEnd"/>
            <w:r w:rsidRPr="008E0C50">
              <w:rPr>
                <w:rFonts w:ascii="Arial" w:hAnsi="Arial" w:cs="Arial"/>
                <w:color w:val="000000"/>
                <w:sz w:val="24"/>
                <w:szCs w:val="24"/>
              </w:rPr>
              <w:t xml:space="preserve"> para união dos rolos de grama sintética.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Títulos dos fios: Mínimo de 12.000 (</w:t>
            </w:r>
            <w:proofErr w:type="spellStart"/>
            <w:r w:rsidRPr="008E0C50">
              <w:rPr>
                <w:rFonts w:ascii="Arial" w:hAnsi="Arial" w:cs="Arial"/>
                <w:color w:val="000000"/>
                <w:sz w:val="24"/>
                <w:szCs w:val="24"/>
              </w:rPr>
              <w:t>Dtex</w:t>
            </w:r>
            <w:proofErr w:type="spellEnd"/>
            <w:r w:rsidRPr="008E0C50">
              <w:rPr>
                <w:rFonts w:ascii="Arial" w:hAnsi="Arial" w:cs="Arial"/>
                <w:color w:val="000000"/>
                <w:sz w:val="24"/>
                <w:szCs w:val="24"/>
              </w:rPr>
              <w:t xml:space="preserve">);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Número de pontos por metro linear: mínimo 130 pontos;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Espessura dos fios: Mínimo 300 micras; </w:t>
            </w:r>
          </w:p>
          <w:p w:rsidR="00BE0A07" w:rsidRPr="008E0C50" w:rsidRDefault="00BE0A07" w:rsidP="00BE0A07">
            <w:pPr>
              <w:autoSpaceDE w:val="0"/>
              <w:autoSpaceDN w:val="0"/>
              <w:adjustRightInd w:val="0"/>
              <w:rPr>
                <w:rFonts w:ascii="Arial" w:hAnsi="Arial" w:cs="Arial"/>
                <w:color w:val="000000"/>
                <w:sz w:val="24"/>
                <w:szCs w:val="24"/>
              </w:rPr>
            </w:pPr>
            <w:proofErr w:type="spellStart"/>
            <w:r w:rsidRPr="008E0C50">
              <w:rPr>
                <w:rFonts w:ascii="Arial" w:hAnsi="Arial" w:cs="Arial"/>
                <w:color w:val="000000"/>
                <w:sz w:val="24"/>
                <w:szCs w:val="24"/>
              </w:rPr>
              <w:t>Escartamento</w:t>
            </w:r>
            <w:proofErr w:type="spellEnd"/>
            <w:r w:rsidRPr="008E0C50">
              <w:rPr>
                <w:rFonts w:ascii="Arial" w:hAnsi="Arial" w:cs="Arial"/>
                <w:color w:val="000000"/>
                <w:sz w:val="24"/>
                <w:szCs w:val="24"/>
              </w:rPr>
              <w:t xml:space="preserve"> de </w:t>
            </w:r>
            <w:proofErr w:type="spellStart"/>
            <w:r w:rsidRPr="008E0C50">
              <w:rPr>
                <w:rFonts w:ascii="Arial" w:hAnsi="Arial" w:cs="Arial"/>
                <w:color w:val="000000"/>
                <w:sz w:val="24"/>
                <w:szCs w:val="24"/>
              </w:rPr>
              <w:t>Tecimento</w:t>
            </w:r>
            <w:proofErr w:type="spellEnd"/>
            <w:r w:rsidRPr="008E0C50">
              <w:rPr>
                <w:rFonts w:ascii="Arial" w:hAnsi="Arial" w:cs="Arial"/>
                <w:color w:val="000000"/>
                <w:sz w:val="24"/>
                <w:szCs w:val="24"/>
              </w:rPr>
              <w:t xml:space="preserve"> máximo de 16,5 mm;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Base do gramado sintético: Tela Primária Polipropileno + Tela Secundária de </w:t>
            </w:r>
          </w:p>
          <w:p w:rsidR="00BE0A07" w:rsidRPr="008E0C50" w:rsidRDefault="00BE0A07" w:rsidP="00BE0A07">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Polipropileno + látex enriquecido; </w:t>
            </w:r>
          </w:p>
          <w:p w:rsidR="00BE0A07" w:rsidRPr="008E0C50" w:rsidRDefault="00BE0A07" w:rsidP="00BE0A07">
            <w:pPr>
              <w:pStyle w:val="Default"/>
            </w:pPr>
            <w:r w:rsidRPr="008E0C50">
              <w:t>Preenchimento dos espaços entre fios: com lastro de areia sílica seca, isenta de material orgânico, granulometria malha 40/50 (33 kg/m2), complementando-se a altura dos fios expostos com grânulos de borracha (10 kg/m2) SBR preta, livre de solventes químicos.</w:t>
            </w:r>
          </w:p>
          <w:p w:rsidR="00BE0A07" w:rsidRPr="008E0C50" w:rsidRDefault="00BE0A07" w:rsidP="00BE0A07">
            <w:pPr>
              <w:pStyle w:val="Default"/>
            </w:pPr>
            <w:r w:rsidRPr="008E0C50">
              <w:t>É indispensável a comprovação da origem da areia e dos grânulos de borracha, garantindo que os mesmos não foram reaproveitados.</w:t>
            </w:r>
          </w:p>
          <w:p w:rsidR="00BE0A07" w:rsidRPr="009C0151" w:rsidRDefault="00BE0A07" w:rsidP="00BE0A07">
            <w:pPr>
              <w:pStyle w:val="NormalWeb"/>
              <w:spacing w:before="0" w:beforeAutospacing="0" w:after="0" w:afterAutospacing="0"/>
              <w:jc w:val="both"/>
              <w:rPr>
                <w:rFonts w:ascii="Arial" w:hAnsi="Arial" w:cs="Arial"/>
                <w:color w:val="000000"/>
              </w:rPr>
            </w:pPr>
            <w:r w:rsidRPr="008E0C50">
              <w:rPr>
                <w:rFonts w:ascii="Arial" w:hAnsi="Arial" w:cs="Arial"/>
                <w:color w:val="000000"/>
              </w:rPr>
              <w:t xml:space="preserve">Garantia de 5 anos; Todos os materiais a serem empregados deverão </w:t>
            </w:r>
            <w:r>
              <w:rPr>
                <w:rFonts w:ascii="Arial" w:hAnsi="Arial" w:cs="Arial"/>
                <w:color w:val="000000"/>
              </w:rPr>
              <w:t xml:space="preserve">satisfazer </w:t>
            </w:r>
            <w:r w:rsidRPr="008E0C50">
              <w:rPr>
                <w:rFonts w:ascii="Arial" w:hAnsi="Arial" w:cs="Arial"/>
                <w:color w:val="000000"/>
              </w:rPr>
              <w:t>as presentes especificações.</w:t>
            </w:r>
          </w:p>
        </w:tc>
        <w:tc>
          <w:tcPr>
            <w:tcW w:w="1134" w:type="dxa"/>
          </w:tcPr>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r>
              <w:rPr>
                <w:sz w:val="22"/>
                <w:szCs w:val="22"/>
              </w:rPr>
              <w:t>3.308,38</w:t>
            </w: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Pr="000B15E0" w:rsidRDefault="00BE0A07" w:rsidP="00BE0A07">
            <w:pPr>
              <w:pStyle w:val="Default"/>
              <w:jc w:val="center"/>
              <w:rPr>
                <w:sz w:val="22"/>
                <w:szCs w:val="22"/>
              </w:rPr>
            </w:pPr>
          </w:p>
        </w:tc>
        <w:tc>
          <w:tcPr>
            <w:tcW w:w="979" w:type="dxa"/>
          </w:tcPr>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rPr>
            </w:pPr>
          </w:p>
          <w:p w:rsidR="00BE0A07" w:rsidRDefault="00BE0A07" w:rsidP="00BE0A07">
            <w:pPr>
              <w:pStyle w:val="Default"/>
              <w:jc w:val="center"/>
              <w:rPr>
                <w:sz w:val="22"/>
                <w:szCs w:val="22"/>
                <w:vertAlign w:val="superscript"/>
              </w:rPr>
            </w:pPr>
            <w:proofErr w:type="gramStart"/>
            <w:r w:rsidRPr="000B15E0">
              <w:rPr>
                <w:sz w:val="22"/>
                <w:szCs w:val="22"/>
              </w:rPr>
              <w:t>m</w:t>
            </w:r>
            <w:proofErr w:type="gramEnd"/>
            <w:r w:rsidRPr="000B15E0">
              <w:rPr>
                <w:sz w:val="22"/>
                <w:szCs w:val="22"/>
                <w:vertAlign w:val="superscript"/>
              </w:rPr>
              <w:t>2</w:t>
            </w:r>
          </w:p>
        </w:tc>
        <w:tc>
          <w:tcPr>
            <w:tcW w:w="657" w:type="dxa"/>
          </w:tcPr>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Default="00BE0A07" w:rsidP="00BE0A07">
            <w:pPr>
              <w:pStyle w:val="Default"/>
              <w:jc w:val="center"/>
              <w:rPr>
                <w:sz w:val="22"/>
                <w:szCs w:val="22"/>
                <w:vertAlign w:val="superscript"/>
              </w:rPr>
            </w:pPr>
          </w:p>
          <w:p w:rsidR="00BE0A07" w:rsidRPr="000B15E0" w:rsidRDefault="00BE0A07" w:rsidP="00BE0A07">
            <w:pPr>
              <w:pStyle w:val="Default"/>
              <w:jc w:val="center"/>
              <w:rPr>
                <w:sz w:val="22"/>
                <w:szCs w:val="22"/>
              </w:rPr>
            </w:pPr>
            <w:r>
              <w:rPr>
                <w:sz w:val="22"/>
                <w:szCs w:val="22"/>
              </w:rPr>
              <w:t>49%</w:t>
            </w:r>
          </w:p>
        </w:tc>
      </w:tr>
    </w:tbl>
    <w:p w:rsidR="00BE0A07" w:rsidRDefault="00BE0A07" w:rsidP="00BE0A07">
      <w:pPr>
        <w:tabs>
          <w:tab w:val="left" w:pos="180"/>
          <w:tab w:val="left" w:pos="360"/>
          <w:tab w:val="left" w:pos="5527"/>
        </w:tabs>
        <w:spacing w:before="240" w:after="240" w:line="240" w:lineRule="atLeast"/>
        <w:jc w:val="both"/>
        <w:rPr>
          <w:rFonts w:ascii="Arial" w:hAnsi="Arial" w:cs="Arial"/>
          <w:b/>
          <w:bCs/>
        </w:rPr>
      </w:pPr>
    </w:p>
    <w:p w:rsidR="00BE0A07" w:rsidRPr="009B07D8" w:rsidRDefault="00BE0A07" w:rsidP="00BE0A07">
      <w:pPr>
        <w:tabs>
          <w:tab w:val="left" w:pos="180"/>
          <w:tab w:val="left" w:pos="360"/>
          <w:tab w:val="left" w:pos="5527"/>
        </w:tabs>
        <w:spacing w:before="240" w:after="240" w:line="240" w:lineRule="atLeast"/>
        <w:jc w:val="both"/>
        <w:rPr>
          <w:rFonts w:ascii="Arial" w:hAnsi="Arial" w:cs="Arial"/>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b.2) Registro comercial, no caso de empresa individual;</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lastRenderedPageBreak/>
        <w:t>b.4)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b.5)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t>c)</w:t>
      </w:r>
      <w:r w:rsidR="009B07D8" w:rsidRPr="009B07D8">
        <w:rPr>
          <w:rFonts w:ascii="Arial" w:hAnsi="Arial" w:cs="Arial"/>
          <w:sz w:val="24"/>
          <w:szCs w:val="24"/>
        </w:rPr>
        <w:t xml:space="preserve"> </w:t>
      </w:r>
      <w:r w:rsidRPr="009B07D8">
        <w:rPr>
          <w:rFonts w:ascii="Arial" w:hAnsi="Arial" w:cs="Arial"/>
          <w:sz w:val="24"/>
          <w:szCs w:val="24"/>
        </w:rPr>
        <w:t>Da Qualificação Econômico-financeira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c.1) Balanço Patrimonial e demonstrações contábeis (demonstração do resultado do exercício e demonstração das mutações do patrimônio líquido) referentes ao último exercício social, que comprovem a boa situação financeira da empresa. As peças contábeis, juntamente com os termos de abertura e encerramento, deverão ser apresentadas através de cópias reprográficas autenticadas do Livro Diário, 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c.2) Para comprovar a boa situação financeira da licitante, serão considerados o Índice de Liquidez Corrente (ILC), o Índice de Liquidez Geral (ILG</w:t>
      </w:r>
      <w:proofErr w:type="gramStart"/>
      <w:r w:rsidRPr="009B07D8">
        <w:rPr>
          <w:rFonts w:ascii="Arial" w:eastAsia="Times New Roman" w:hAnsi="Arial" w:cs="Arial"/>
          <w:sz w:val="24"/>
          <w:szCs w:val="24"/>
        </w:rPr>
        <w:t>),o</w:t>
      </w:r>
      <w:proofErr w:type="gramEnd"/>
      <w:r w:rsidRPr="009B07D8">
        <w:rPr>
          <w:rFonts w:ascii="Arial" w:eastAsia="Times New Roman" w:hAnsi="Arial" w:cs="Arial"/>
          <w:sz w:val="24"/>
          <w:szCs w:val="24"/>
        </w:rPr>
        <w:t xml:space="preserve">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ILG = Ativo Circulante + Realizável a Longo Prazo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IPCT = Passivo Circulante + Exigível a Longo Prazo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lastRenderedPageBreak/>
        <w:t>IEG = Passivo Circulante + Exigível a Longo Prazo / Ativo Total</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c.3) Certidão negativa de concordata ou falência, expedida pelo Distribuidor Judicial, no caso de sociedades empresariais, ou Certidões dos Distribuidores Forenses 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d.2) Prova de inscrição no cadastro de contribuintes estadual ou municipal, se houver relativo ao domicílio ou sede do interessado, pertinente ao seu ramo de atividade e compatível com o pedido de inscrição, sendo que os interessados com sede em outro</w:t>
      </w:r>
      <w:r w:rsidRPr="00F76754">
        <w:rPr>
          <w:rFonts w:ascii="Arial" w:hAnsi="Arial" w:cs="Arial"/>
          <w:color w:val="FF0000"/>
          <w:sz w:val="24"/>
          <w:szCs w:val="24"/>
        </w:rPr>
        <w:t xml:space="preserve"> </w:t>
      </w:r>
      <w:r w:rsidRPr="009B07D8">
        <w:rPr>
          <w:rFonts w:ascii="Arial" w:hAnsi="Arial" w:cs="Arial"/>
          <w:sz w:val="24"/>
          <w:szCs w:val="24"/>
        </w:rPr>
        <w:t>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d.4) Prova de regularidade com a Fazenda do Município de São Paulo, relativa aos tributos relacionados com as atividades objeto do pedido de inscrição, mediante a </w:t>
      </w:r>
      <w:r w:rsidRPr="009B07D8">
        <w:rPr>
          <w:rFonts w:ascii="Arial" w:hAnsi="Arial" w:cs="Arial"/>
          <w:sz w:val="24"/>
          <w:szCs w:val="24"/>
        </w:rPr>
        <w:lastRenderedPageBreak/>
        <w:t>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d.6) Prova de regularidade trabalhista, por meio da Certidão Negativa de Débitos Trabalhistas - CNDT, emitida a partir de consulta ao Banco Nacional de Devedores Trabalhistas (BNDT) da Justiça do Trabalho.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d.7)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7B2C20" w:rsidRPr="00F76754" w:rsidRDefault="007B2C20" w:rsidP="00AB785F">
      <w:pPr>
        <w:spacing w:after="120"/>
        <w:ind w:left="567"/>
        <w:jc w:val="both"/>
        <w:rPr>
          <w:rFonts w:ascii="Arial" w:hAnsi="Arial" w:cs="Arial"/>
          <w:color w:val="FF0000"/>
          <w:sz w:val="24"/>
          <w:szCs w:val="24"/>
        </w:rPr>
      </w:pP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w:t>
      </w:r>
      <w:r w:rsidR="004C60A7" w:rsidRPr="009B07D8">
        <w:rPr>
          <w:rFonts w:ascii="Arial" w:hAnsi="Arial" w:cs="Arial"/>
          <w:sz w:val="24"/>
          <w:szCs w:val="24"/>
        </w:rPr>
        <w:t xml:space="preserve"> </w:t>
      </w:r>
      <w:r w:rsidR="00A94E89" w:rsidRPr="009B07D8">
        <w:rPr>
          <w:rFonts w:ascii="Arial" w:hAnsi="Arial" w:cs="Arial"/>
          <w:sz w:val="24"/>
          <w:szCs w:val="24"/>
        </w:rPr>
        <w:t>a fim de permitir maior rapidez durante a con</w:t>
      </w:r>
      <w:r w:rsidR="000760DE">
        <w:rPr>
          <w:rFonts w:ascii="Arial" w:hAnsi="Arial" w:cs="Arial"/>
          <w:sz w:val="24"/>
          <w:szCs w:val="24"/>
        </w:rPr>
        <w:t xml:space="preserve">ferência e exame correspondente </w:t>
      </w:r>
      <w:r w:rsidR="000760DE" w:rsidRPr="000760DE">
        <w:rPr>
          <w:rFonts w:ascii="Arial" w:hAnsi="Arial" w:cs="Arial"/>
          <w:sz w:val="24"/>
          <w:szCs w:val="24"/>
        </w:rPr>
        <w:t>e apresentados p</w:t>
      </w:r>
      <w:r w:rsidR="009B07D8" w:rsidRPr="000760DE">
        <w:rPr>
          <w:rFonts w:ascii="Arial" w:hAnsi="Arial" w:cs="Arial"/>
          <w:sz w:val="24"/>
          <w:szCs w:val="24"/>
        </w:rPr>
        <w:t xml:space="preserve">referencialmente em grampo trilho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A94E89" w:rsidRPr="000760DE">
        <w:rPr>
          <w:rFonts w:ascii="Arial" w:hAnsi="Arial" w:cs="Arial"/>
          <w:sz w:val="24"/>
          <w:szCs w:val="24"/>
        </w:rPr>
        <w:t xml:space="preserve"> </w:t>
      </w:r>
      <w:r w:rsidR="000760DE">
        <w:rPr>
          <w:rFonts w:ascii="Arial" w:hAnsi="Arial" w:cs="Arial"/>
          <w:sz w:val="24"/>
          <w:szCs w:val="24"/>
        </w:rPr>
        <w:t>Todos os documentos atinentes a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lastRenderedPageBreak/>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r w:rsidRPr="000760DE">
        <w:rPr>
          <w:rFonts w:ascii="Arial" w:eastAsia="CIDFont+F2" w:hAnsi="Arial" w:cs="Arial"/>
          <w:b/>
          <w:sz w:val="24"/>
          <w:szCs w:val="24"/>
        </w:rPr>
        <w:t>9</w:t>
      </w:r>
      <w:r w:rsidR="00CD6334" w:rsidRPr="000760DE">
        <w:rPr>
          <w:rFonts w:ascii="Arial" w:eastAsia="CIDFont+F2" w:hAnsi="Arial" w:cs="Arial"/>
          <w:b/>
          <w:sz w:val="24"/>
          <w:szCs w:val="24"/>
        </w:rPr>
        <w:t>.2.1.</w:t>
      </w:r>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Não serão aceitas cópias extraídas de”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0760DE" w:rsidRPr="000760DE">
        <w:rPr>
          <w:rFonts w:ascii="Arial" w:hAnsi="Arial" w:cs="Arial"/>
          <w:b/>
          <w:sz w:val="24"/>
          <w:szCs w:val="24"/>
        </w:rPr>
        <w:t xml:space="preserve"> </w:t>
      </w:r>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deverão ser apresentados em papel timbrado, em original datados e assinados por seu(s) representante(s) legal(</w:t>
      </w:r>
      <w:proofErr w:type="spellStart"/>
      <w:r w:rsidR="00A94E89" w:rsidRPr="00465AEC">
        <w:rPr>
          <w:rFonts w:ascii="Arial" w:hAnsi="Arial" w:cs="Arial"/>
          <w:sz w:val="24"/>
          <w:szCs w:val="24"/>
        </w:rPr>
        <w:t>is</w:t>
      </w:r>
      <w:proofErr w:type="spellEnd"/>
      <w:r w:rsidR="00A94E89" w:rsidRPr="00465AEC">
        <w:rPr>
          <w:rFonts w:ascii="Arial" w:hAnsi="Arial" w:cs="Arial"/>
          <w:sz w:val="24"/>
          <w:szCs w:val="24"/>
        </w:rPr>
        <w:t>)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w:t>
      </w:r>
      <w:r w:rsidR="00465AEC">
        <w:rPr>
          <w:rFonts w:ascii="Arial" w:hAnsi="Arial" w:cs="Arial"/>
          <w:sz w:val="24"/>
          <w:szCs w:val="24"/>
        </w:rPr>
        <w:t xml:space="preserve"> </w:t>
      </w:r>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A94E89" w:rsidRPr="00465AEC">
        <w:rPr>
          <w:rFonts w:ascii="Arial" w:hAnsi="Arial" w:cs="Arial"/>
          <w:sz w:val="24"/>
          <w:szCs w:val="24"/>
        </w:rPr>
        <w:t xml:space="preserve"> Se a licitante for a filial, todos os documentos deverão estar em nome da filial.</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lastRenderedPageBreak/>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4C60A7" w:rsidRPr="00465AEC">
        <w:rPr>
          <w:rFonts w:ascii="Arial" w:hAnsi="Arial" w:cs="Arial"/>
          <w:b/>
          <w:sz w:val="24"/>
          <w:szCs w:val="24"/>
          <w:u w:val="single"/>
        </w:rPr>
        <w:t xml:space="preserve"> </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w:t>
      </w:r>
      <w:r w:rsidR="0048203F" w:rsidRPr="00F76754">
        <w:rPr>
          <w:rFonts w:ascii="Arial" w:hAnsi="Arial" w:cs="Arial"/>
          <w:color w:val="FF0000"/>
          <w:sz w:val="24"/>
          <w:szCs w:val="24"/>
        </w:rPr>
        <w:t xml:space="preserve"> </w:t>
      </w:r>
      <w:r w:rsidR="0048203F" w:rsidRPr="00465AEC">
        <w:rPr>
          <w:rFonts w:ascii="Arial" w:hAnsi="Arial" w:cs="Arial"/>
          <w:sz w:val="24"/>
          <w:szCs w:val="24"/>
        </w:rPr>
        <w:t>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.5</w:t>
      </w:r>
      <w:r w:rsidR="0048203F" w:rsidRPr="00465AEC">
        <w:rPr>
          <w:rFonts w:ascii="Arial" w:hAnsi="Arial" w:cs="Arial"/>
          <w:sz w:val="24"/>
          <w:szCs w:val="24"/>
        </w:rPr>
        <w:t xml:space="preserve">. A Declaração deverá ser apresentada, acompanhada de fotos recentes do local vistoriado, não sendo aceito imagens de banco de dados como Street </w:t>
      </w:r>
      <w:proofErr w:type="spellStart"/>
      <w:r w:rsidR="0048203F" w:rsidRPr="00465AEC">
        <w:rPr>
          <w:rFonts w:ascii="Arial" w:hAnsi="Arial" w:cs="Arial"/>
          <w:sz w:val="24"/>
          <w:szCs w:val="24"/>
        </w:rPr>
        <w:t>View</w:t>
      </w:r>
      <w:proofErr w:type="spellEnd"/>
      <w:r w:rsidR="0048203F" w:rsidRPr="00465AEC">
        <w:rPr>
          <w:rFonts w:ascii="Arial" w:hAnsi="Arial" w:cs="Arial"/>
          <w:sz w:val="24"/>
          <w:szCs w:val="24"/>
        </w:rPr>
        <w:t xml:space="preserve">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lastRenderedPageBreak/>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r w:rsidR="0048203F" w:rsidRPr="00465AEC">
        <w:rPr>
          <w:rFonts w:ascii="Arial" w:hAnsi="Arial" w:cs="Arial"/>
          <w:sz w:val="24"/>
          <w:szCs w:val="24"/>
        </w:rPr>
        <w:t>deverão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anexado à declaração, cópia autenticada da Certidão de Registro de Pessoa Jurídica no CREA/CONFEA/CAU,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1"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5625D9" w:rsidRPr="00465AEC">
        <w:rPr>
          <w:rFonts w:ascii="Arial" w:hAnsi="Arial" w:cs="Arial"/>
          <w:b/>
          <w:bCs/>
          <w:sz w:val="24"/>
          <w:szCs w:val="24"/>
          <w:u w:val="single"/>
        </w:rPr>
        <w:t xml:space="preserve"> </w:t>
      </w:r>
      <w:r w:rsidR="00E84937" w:rsidRPr="00465AEC">
        <w:rPr>
          <w:rFonts w:ascii="Arial" w:hAnsi="Arial" w:cs="Arial"/>
          <w:b/>
          <w:sz w:val="24"/>
          <w:szCs w:val="24"/>
        </w:rPr>
        <w:t>declaração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devidamente assinada pelo representante legal da licitante</w:t>
      </w:r>
      <w:r w:rsidR="004C60A7" w:rsidRPr="00465AEC">
        <w:rPr>
          <w:rFonts w:ascii="Arial" w:hAnsi="Arial" w:cs="Arial"/>
          <w:sz w:val="24"/>
          <w:szCs w:val="24"/>
        </w:rPr>
        <w:t xml:space="preserve"> </w:t>
      </w:r>
      <w:r w:rsidR="00E84937" w:rsidRPr="00465AEC">
        <w:rPr>
          <w:rFonts w:ascii="Arial" w:hAnsi="Arial" w:cs="Arial"/>
          <w:sz w:val="24"/>
          <w:szCs w:val="24"/>
        </w:rPr>
        <w:t>e pelo responsável técnico</w:t>
      </w:r>
      <w:bookmarkEnd w:id="1"/>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465AEC" w:rsidRPr="00465AEC">
        <w:rPr>
          <w:rFonts w:ascii="Arial" w:hAnsi="Arial" w:cs="Arial"/>
          <w:b/>
          <w:sz w:val="24"/>
          <w:szCs w:val="24"/>
        </w:rPr>
        <w:t xml:space="preserve"> </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5625D9" w:rsidRPr="00465AEC">
        <w:rPr>
          <w:rFonts w:ascii="Arial" w:hAnsi="Arial" w:cs="Arial"/>
          <w:sz w:val="24"/>
          <w:szCs w:val="24"/>
        </w:rPr>
        <w:t xml:space="preserve"> </w:t>
      </w:r>
      <w:r w:rsidR="00C002AA" w:rsidRPr="00BE0A07">
        <w:rPr>
          <w:rFonts w:ascii="Arial" w:hAnsi="Arial" w:cs="Arial"/>
          <w:b/>
          <w:sz w:val="24"/>
          <w:szCs w:val="24"/>
        </w:rPr>
        <w:t xml:space="preserve">até </w:t>
      </w:r>
      <w:r w:rsidR="002A3854">
        <w:rPr>
          <w:rFonts w:ascii="Arial" w:hAnsi="Arial" w:cs="Arial"/>
          <w:b/>
          <w:sz w:val="24"/>
          <w:szCs w:val="24"/>
        </w:rPr>
        <w:t>18</w:t>
      </w:r>
      <w:r w:rsidR="005625D9" w:rsidRPr="00BE0A07">
        <w:rPr>
          <w:rFonts w:ascii="Arial" w:hAnsi="Arial" w:cs="Arial"/>
          <w:b/>
          <w:sz w:val="24"/>
          <w:szCs w:val="24"/>
        </w:rPr>
        <w:t xml:space="preserve"> </w:t>
      </w:r>
      <w:r w:rsidR="0054654C" w:rsidRPr="00BE0A07">
        <w:rPr>
          <w:rFonts w:ascii="Arial" w:hAnsi="Arial" w:cs="Arial"/>
          <w:b/>
          <w:sz w:val="24"/>
          <w:szCs w:val="24"/>
        </w:rPr>
        <w:t>de</w:t>
      </w:r>
      <w:r w:rsidR="002A3854">
        <w:rPr>
          <w:rFonts w:ascii="Arial" w:hAnsi="Arial" w:cs="Arial"/>
          <w:b/>
          <w:sz w:val="24"/>
          <w:szCs w:val="24"/>
        </w:rPr>
        <w:t xml:space="preserve"> agosto </w:t>
      </w:r>
      <w:r w:rsidR="00465AEC" w:rsidRPr="00BE0A07">
        <w:rPr>
          <w:rFonts w:ascii="Arial" w:hAnsi="Arial" w:cs="Arial"/>
          <w:b/>
          <w:sz w:val="24"/>
          <w:szCs w:val="24"/>
        </w:rPr>
        <w:t>de 2023</w:t>
      </w:r>
      <w:r w:rsidR="003E40CC" w:rsidRPr="00BE0A07">
        <w:rPr>
          <w:rFonts w:ascii="Arial" w:hAnsi="Arial" w:cs="Arial"/>
          <w:b/>
          <w:sz w:val="24"/>
          <w:szCs w:val="24"/>
        </w:rPr>
        <w:t>, das 11h00 às 16h00</w:t>
      </w:r>
      <w:r w:rsidR="0048203F" w:rsidRPr="00465AEC">
        <w:rPr>
          <w:rFonts w:ascii="Arial" w:hAnsi="Arial" w:cs="Arial"/>
          <w:sz w:val="24"/>
          <w:szCs w:val="24"/>
        </w:rPr>
        <w:t>, sob pena de desclassificação, para que nesta oportunidade,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w:t>
      </w:r>
      <w:r w:rsidR="0048203F" w:rsidRPr="00465AEC">
        <w:rPr>
          <w:rFonts w:ascii="Arial" w:hAnsi="Arial" w:cs="Arial"/>
          <w:sz w:val="24"/>
          <w:szCs w:val="24"/>
        </w:rPr>
        <w:lastRenderedPageBreak/>
        <w:t xml:space="preserve">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r w:rsidRPr="00465AEC">
        <w:rPr>
          <w:rFonts w:ascii="Arial" w:hAnsi="Arial" w:cs="Arial"/>
          <w:b/>
          <w:sz w:val="24"/>
          <w:szCs w:val="24"/>
        </w:rPr>
        <w:t>12</w:t>
      </w:r>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lastRenderedPageBreak/>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w:t>
      </w:r>
      <w:r w:rsidR="00465AEC">
        <w:rPr>
          <w:rFonts w:ascii="Arial" w:hAnsi="Arial" w:cs="Arial"/>
          <w:b/>
          <w:caps/>
          <w:sz w:val="24"/>
          <w:szCs w:val="24"/>
        </w:rPr>
        <w:t xml:space="preserve"> </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w:t>
      </w:r>
      <w:r w:rsidR="00D90966">
        <w:rPr>
          <w:rFonts w:ascii="Arial" w:hAnsi="Arial" w:cs="Arial"/>
          <w:b/>
          <w:sz w:val="24"/>
          <w:szCs w:val="24"/>
        </w:rPr>
        <w:t xml:space="preserve"> </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02617D" w:rsidRPr="00E50708" w:rsidRDefault="00382FE2" w:rsidP="005625D9">
      <w:pPr>
        <w:ind w:left="370"/>
        <w:jc w:val="both"/>
        <w:rPr>
          <w:rFonts w:ascii="Arial" w:hAnsi="Arial" w:cs="Arial"/>
          <w:b/>
          <w:bCs/>
          <w:sz w:val="24"/>
          <w:szCs w:val="24"/>
        </w:rPr>
      </w:pPr>
      <w:r w:rsidRPr="00373FB0">
        <w:rPr>
          <w:rFonts w:ascii="Arial" w:hAnsi="Arial" w:cs="Arial"/>
          <w:b/>
          <w:sz w:val="24"/>
          <w:szCs w:val="24"/>
        </w:rPr>
        <w:t>14</w:t>
      </w:r>
      <w:r w:rsidR="000C1756" w:rsidRPr="00373FB0">
        <w:rPr>
          <w:rFonts w:ascii="Arial" w:hAnsi="Arial" w:cs="Arial"/>
          <w:b/>
          <w:sz w:val="24"/>
          <w:szCs w:val="24"/>
        </w:rPr>
        <w:t>.2.2.</w:t>
      </w:r>
      <w:r w:rsidR="000C1756" w:rsidRPr="00373FB0">
        <w:rPr>
          <w:rFonts w:ascii="Arial" w:hAnsi="Arial" w:cs="Arial"/>
          <w:sz w:val="24"/>
          <w:szCs w:val="24"/>
        </w:rPr>
        <w:t xml:space="preserve"> Para análise das propostas será considerado, como parâmetro, os valores da Planilha de Orçamento de Custos Básicos da PMSP, cujo valor de custos básicos </w:t>
      </w:r>
      <w:r w:rsidR="00FD2044" w:rsidRPr="00373FB0">
        <w:rPr>
          <w:rFonts w:ascii="Arial" w:hAnsi="Arial" w:cs="Arial"/>
          <w:sz w:val="24"/>
          <w:szCs w:val="24"/>
        </w:rPr>
        <w:t xml:space="preserve">R$ </w:t>
      </w:r>
      <w:r w:rsidR="00373FB0" w:rsidRPr="00373FB0">
        <w:rPr>
          <w:rFonts w:ascii="Arial" w:hAnsi="Arial" w:cs="Arial"/>
          <w:sz w:val="24"/>
          <w:szCs w:val="24"/>
        </w:rPr>
        <w:t xml:space="preserve">722.074,87 </w:t>
      </w:r>
      <w:r w:rsidR="008E4786" w:rsidRPr="00373FB0">
        <w:rPr>
          <w:rFonts w:ascii="Arial" w:hAnsi="Arial" w:cs="Arial"/>
          <w:sz w:val="24"/>
          <w:szCs w:val="24"/>
        </w:rPr>
        <w:t>(</w:t>
      </w:r>
      <w:r w:rsidR="00373FB0" w:rsidRPr="00373FB0">
        <w:rPr>
          <w:rFonts w:ascii="Arial" w:hAnsi="Arial" w:cs="Arial"/>
          <w:sz w:val="24"/>
          <w:szCs w:val="24"/>
        </w:rPr>
        <w:t>setecentos e vinte e dois mil e setenta e quatro reais e oitenta e sete centavo</w:t>
      </w:r>
      <w:r w:rsidR="008E4786" w:rsidRPr="00373FB0">
        <w:rPr>
          <w:rFonts w:ascii="Arial" w:hAnsi="Arial" w:cs="Arial"/>
          <w:sz w:val="24"/>
          <w:szCs w:val="24"/>
        </w:rPr>
        <w:t>)</w:t>
      </w:r>
      <w:r w:rsidR="000C1756" w:rsidRPr="00373FB0">
        <w:rPr>
          <w:rFonts w:ascii="Arial" w:hAnsi="Arial" w:cs="Arial"/>
          <w:sz w:val="24"/>
          <w:szCs w:val="24"/>
        </w:rPr>
        <w:t>, bem como o valor das Despesas Indiretas</w:t>
      </w:r>
      <w:r w:rsidR="008E4786" w:rsidRPr="00373FB0">
        <w:rPr>
          <w:rFonts w:ascii="Arial" w:hAnsi="Arial" w:cs="Arial"/>
          <w:sz w:val="24"/>
          <w:szCs w:val="24"/>
        </w:rPr>
        <w:t xml:space="preserve"> (20,1</w:t>
      </w:r>
      <w:r w:rsidR="00E03CD1" w:rsidRPr="00373FB0">
        <w:rPr>
          <w:rFonts w:ascii="Arial" w:hAnsi="Arial" w:cs="Arial"/>
          <w:sz w:val="24"/>
          <w:szCs w:val="24"/>
        </w:rPr>
        <w:t>1</w:t>
      </w:r>
      <w:r w:rsidR="000C1756" w:rsidRPr="00373FB0">
        <w:rPr>
          <w:rFonts w:ascii="Arial" w:hAnsi="Arial" w:cs="Arial"/>
          <w:sz w:val="24"/>
          <w:szCs w:val="24"/>
        </w:rPr>
        <w:t>%) de R$</w:t>
      </w:r>
      <w:r w:rsidR="00373FB0" w:rsidRPr="00373FB0">
        <w:rPr>
          <w:rFonts w:ascii="Arial" w:hAnsi="Arial" w:cs="Arial"/>
          <w:sz w:val="24"/>
          <w:szCs w:val="24"/>
        </w:rPr>
        <w:t xml:space="preserve"> 145.209,26</w:t>
      </w:r>
      <w:r w:rsidR="00373FB0" w:rsidRPr="00373FB0">
        <w:rPr>
          <w:rFonts w:ascii="Arial" w:hAnsi="Arial" w:cs="Arial"/>
          <w:sz w:val="24"/>
          <w:szCs w:val="24"/>
          <w:lang w:eastAsia="en-US"/>
        </w:rPr>
        <w:t xml:space="preserve"> </w:t>
      </w:r>
      <w:r w:rsidR="008E4786" w:rsidRPr="00373FB0">
        <w:rPr>
          <w:rFonts w:ascii="Arial" w:hAnsi="Arial" w:cs="Arial"/>
          <w:sz w:val="24"/>
          <w:szCs w:val="24"/>
          <w:lang w:eastAsia="en-US"/>
        </w:rPr>
        <w:t>(</w:t>
      </w:r>
      <w:r w:rsidR="00373FB0" w:rsidRPr="00373FB0">
        <w:rPr>
          <w:rFonts w:ascii="Arial" w:hAnsi="Arial" w:cs="Arial"/>
          <w:sz w:val="24"/>
          <w:szCs w:val="24"/>
          <w:lang w:eastAsia="en-US"/>
        </w:rPr>
        <w:t xml:space="preserve">cento </w:t>
      </w:r>
      <w:r w:rsidR="00373FB0" w:rsidRPr="00373FB0">
        <w:rPr>
          <w:rFonts w:ascii="Arial" w:hAnsi="Arial" w:cs="Arial"/>
          <w:sz w:val="24"/>
          <w:szCs w:val="24"/>
          <w:lang w:eastAsia="en-US"/>
        </w:rPr>
        <w:lastRenderedPageBreak/>
        <w:t>e quarenta e cinco mil e duzentos e nove reais e vinte e seis centavos</w:t>
      </w:r>
      <w:r w:rsidR="008E4786" w:rsidRPr="00373FB0">
        <w:rPr>
          <w:rFonts w:ascii="Arial" w:hAnsi="Arial" w:cs="Arial"/>
          <w:sz w:val="24"/>
          <w:szCs w:val="24"/>
          <w:lang w:eastAsia="en-US"/>
        </w:rPr>
        <w:t>)</w:t>
      </w:r>
      <w:r w:rsidR="00C002AA" w:rsidRPr="00373FB0">
        <w:rPr>
          <w:rFonts w:ascii="Arial" w:hAnsi="Arial" w:cs="Arial"/>
          <w:sz w:val="24"/>
          <w:szCs w:val="24"/>
        </w:rPr>
        <w:t xml:space="preserve">, </w:t>
      </w:r>
      <w:r w:rsidR="000C1756" w:rsidRPr="00373FB0">
        <w:rPr>
          <w:rFonts w:ascii="Arial" w:hAnsi="Arial" w:cs="Arial"/>
          <w:sz w:val="24"/>
          <w:szCs w:val="24"/>
        </w:rPr>
        <w:t>perfazendo um total geral</w:t>
      </w:r>
      <w:r w:rsidR="000C1756" w:rsidRPr="00373FB0">
        <w:rPr>
          <w:rFonts w:ascii="Arial" w:hAnsi="Arial" w:cs="Arial"/>
          <w:bCs/>
          <w:sz w:val="24"/>
          <w:szCs w:val="24"/>
        </w:rPr>
        <w:t xml:space="preserve"> </w:t>
      </w:r>
      <w:r w:rsidR="00FD2044" w:rsidRPr="00373FB0">
        <w:rPr>
          <w:rFonts w:ascii="Arial" w:hAnsi="Arial" w:cs="Arial"/>
          <w:bCs/>
          <w:sz w:val="24"/>
          <w:szCs w:val="24"/>
        </w:rPr>
        <w:t>R</w:t>
      </w:r>
      <w:r w:rsidR="00373FB0" w:rsidRPr="00373FB0">
        <w:rPr>
          <w:rFonts w:ascii="Arial" w:hAnsi="Arial" w:cs="Arial"/>
          <w:bCs/>
          <w:sz w:val="24"/>
          <w:szCs w:val="24"/>
        </w:rPr>
        <w:t>$</w:t>
      </w:r>
      <w:r w:rsidR="00373FB0" w:rsidRPr="00373FB0">
        <w:rPr>
          <w:rFonts w:ascii="Arial" w:hAnsi="Arial" w:cs="Arial"/>
          <w:sz w:val="24"/>
          <w:szCs w:val="24"/>
        </w:rPr>
        <w:t xml:space="preserve"> 867.284,13 </w:t>
      </w:r>
      <w:r w:rsidR="008E4786" w:rsidRPr="00373FB0">
        <w:rPr>
          <w:rFonts w:ascii="Arial" w:hAnsi="Arial" w:cs="Arial"/>
          <w:bCs/>
          <w:sz w:val="24"/>
          <w:szCs w:val="24"/>
        </w:rPr>
        <w:t>(</w:t>
      </w:r>
      <w:r w:rsidR="00373FB0" w:rsidRPr="00373FB0">
        <w:rPr>
          <w:rFonts w:ascii="Arial" w:hAnsi="Arial" w:cs="Arial"/>
          <w:bCs/>
          <w:sz w:val="24"/>
          <w:szCs w:val="24"/>
        </w:rPr>
        <w:t xml:space="preserve">oitocentos e sessenta e sete mil e duzentos e oitenta e </w:t>
      </w:r>
      <w:r w:rsidR="00373FB0" w:rsidRPr="00E50708">
        <w:rPr>
          <w:rFonts w:ascii="Arial" w:hAnsi="Arial" w:cs="Arial"/>
          <w:bCs/>
          <w:sz w:val="24"/>
          <w:szCs w:val="24"/>
        </w:rPr>
        <w:t>quatro reais e treze centavos</w:t>
      </w:r>
      <w:r w:rsidR="008E4786" w:rsidRPr="00E50708">
        <w:rPr>
          <w:rFonts w:ascii="Arial" w:hAnsi="Arial" w:cs="Arial"/>
          <w:bCs/>
          <w:sz w:val="24"/>
          <w:szCs w:val="24"/>
        </w:rPr>
        <w:t>).</w:t>
      </w: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w:t>
      </w:r>
      <w:r w:rsidR="008E1524">
        <w:rPr>
          <w:rFonts w:ascii="Arial" w:hAnsi="Arial" w:cs="Arial"/>
          <w:b/>
          <w:sz w:val="24"/>
          <w:szCs w:val="24"/>
        </w:rPr>
        <w:t xml:space="preserve"> </w:t>
      </w:r>
      <w:r w:rsidR="000C1756" w:rsidRPr="00E50708">
        <w:rPr>
          <w:rFonts w:ascii="Arial" w:hAnsi="Arial" w:cs="Arial"/>
          <w:b/>
          <w:sz w:val="24"/>
          <w:szCs w:val="24"/>
        </w:rPr>
        <w:t>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613FF4">
        <w:rPr>
          <w:rFonts w:ascii="Arial" w:hAnsi="Arial" w:cs="Arial"/>
          <w:b/>
          <w:sz w:val="24"/>
          <w:szCs w:val="24"/>
        </w:rPr>
        <w:t xml:space="preserve"> </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lastRenderedPageBreak/>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613FF4" w:rsidRPr="00613FF4">
        <w:rPr>
          <w:rFonts w:ascii="Arial" w:hAnsi="Arial" w:cs="Arial"/>
          <w:b/>
          <w:sz w:val="24"/>
          <w:szCs w:val="24"/>
        </w:rPr>
        <w:t xml:space="preserve"> </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613FF4" w:rsidRPr="00613FF4">
        <w:rPr>
          <w:rFonts w:ascii="Arial" w:hAnsi="Arial" w:cs="Arial"/>
          <w:b/>
          <w:sz w:val="24"/>
          <w:szCs w:val="24"/>
        </w:rPr>
        <w:t xml:space="preserve"> </w:t>
      </w:r>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os elementos faltantes possam ser apresentados no prazo máximo de 3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w:t>
      </w:r>
      <w:r w:rsidR="00613FF4" w:rsidRPr="00613FF4">
        <w:rPr>
          <w:rFonts w:ascii="Arial" w:hAnsi="Arial" w:cs="Arial"/>
          <w:b/>
          <w:sz w:val="24"/>
          <w:szCs w:val="24"/>
        </w:rPr>
        <w:t xml:space="preserve"> </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w:t>
      </w:r>
      <w:r w:rsidR="0004784D" w:rsidRPr="00F76754">
        <w:rPr>
          <w:rFonts w:ascii="Arial" w:hAnsi="Arial" w:cs="Arial"/>
          <w:color w:val="FF0000"/>
          <w:sz w:val="24"/>
          <w:szCs w:val="24"/>
        </w:rPr>
        <w:t xml:space="preserve"> </w:t>
      </w:r>
      <w:r w:rsidR="0004784D" w:rsidRPr="00613FF4">
        <w:rPr>
          <w:rFonts w:ascii="Arial" w:hAnsi="Arial" w:cs="Arial"/>
          <w:sz w:val="24"/>
          <w:szCs w:val="24"/>
        </w:rPr>
        <w:t xml:space="preserv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(vencedor)classificado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613FF4">
        <w:rPr>
          <w:rFonts w:ascii="Arial" w:hAnsi="Arial" w:cs="Arial"/>
          <w:b/>
          <w:sz w:val="24"/>
          <w:szCs w:val="24"/>
        </w:rPr>
        <w:t xml:space="preserve"> </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613FF4">
        <w:rPr>
          <w:rFonts w:ascii="Arial" w:hAnsi="Arial" w:cs="Arial"/>
          <w:b/>
          <w:sz w:val="24"/>
          <w:szCs w:val="24"/>
        </w:rPr>
        <w:t xml:space="preserve"> </w:t>
      </w:r>
      <w:r w:rsidR="00D72A57" w:rsidRPr="00613FF4">
        <w:rPr>
          <w:rFonts w:ascii="Arial" w:hAnsi="Arial" w:cs="Arial"/>
          <w:sz w:val="24"/>
          <w:szCs w:val="24"/>
        </w:rPr>
        <w:t>Fica dispensado do pagamento de preço público, em quaisquer modalidades licitatórias, em conformidade c</w:t>
      </w:r>
      <w:r w:rsidR="00E0349C" w:rsidRPr="00613FF4">
        <w:rPr>
          <w:rFonts w:ascii="Arial" w:hAnsi="Arial" w:cs="Arial"/>
          <w:sz w:val="24"/>
          <w:szCs w:val="24"/>
        </w:rPr>
        <w:t>om o Decreto Municipal n° 61.127</w:t>
      </w:r>
      <w:r w:rsidR="00D72A57" w:rsidRPr="00613FF4">
        <w:rPr>
          <w:rFonts w:ascii="Arial" w:hAnsi="Arial" w:cs="Arial"/>
          <w:sz w:val="24"/>
          <w:szCs w:val="24"/>
        </w:rPr>
        <w:t>/22.</w:t>
      </w:r>
    </w:p>
    <w:p w:rsidR="00D72A57" w:rsidRPr="00F76754" w:rsidRDefault="00382FE2" w:rsidP="00F65F69">
      <w:pPr>
        <w:spacing w:after="120"/>
        <w:ind w:left="567"/>
        <w:jc w:val="both"/>
        <w:rPr>
          <w:rFonts w:ascii="Arial" w:hAnsi="Arial" w:cs="Arial"/>
          <w:color w:val="FF0000"/>
          <w:sz w:val="24"/>
          <w:szCs w:val="24"/>
        </w:rPr>
      </w:pPr>
      <w:r w:rsidRPr="00613FF4">
        <w:rPr>
          <w:rFonts w:ascii="Arial" w:hAnsi="Arial" w:cs="Arial"/>
          <w:b/>
          <w:sz w:val="24"/>
          <w:szCs w:val="24"/>
        </w:rPr>
        <w:t>17</w:t>
      </w:r>
      <w:r w:rsidR="00D72A57" w:rsidRPr="00613FF4">
        <w:rPr>
          <w:rFonts w:ascii="Arial" w:hAnsi="Arial" w:cs="Arial"/>
          <w:b/>
          <w:sz w:val="24"/>
          <w:szCs w:val="24"/>
        </w:rPr>
        <w:t>.3.</w:t>
      </w:r>
      <w:r w:rsidR="00613FF4" w:rsidRPr="00613FF4">
        <w:rPr>
          <w:rFonts w:ascii="Arial" w:hAnsi="Arial" w:cs="Arial"/>
          <w:b/>
          <w:sz w:val="24"/>
          <w:szCs w:val="24"/>
        </w:rPr>
        <w:t xml:space="preserve"> </w:t>
      </w:r>
      <w:r w:rsidR="00D72A57" w:rsidRPr="00613FF4">
        <w:rPr>
          <w:rFonts w:ascii="Arial" w:hAnsi="Arial" w:cs="Arial"/>
          <w:b/>
          <w:sz w:val="24"/>
          <w:szCs w:val="24"/>
        </w:rPr>
        <w:t>NÃO SERÁ CONHECIDO</w:t>
      </w:r>
      <w:r w:rsidR="00D72A57" w:rsidRPr="00613FF4">
        <w:rPr>
          <w:rFonts w:ascii="Arial" w:hAnsi="Arial" w:cs="Arial"/>
          <w:sz w:val="24"/>
          <w:szCs w:val="24"/>
        </w:rPr>
        <w:t xml:space="preserve"> recurso a esta licitação enviado pelo correio, fac-símile, correio eletrônico, ou qualquer outro meio de comunicação se dentro dos prazos previstos em lei a petição original não tiver sido protocolada</w:t>
      </w:r>
      <w:r w:rsidR="00D72A57" w:rsidRPr="00F76754">
        <w:rPr>
          <w:rFonts w:ascii="Arial" w:hAnsi="Arial" w:cs="Arial"/>
          <w:color w:val="FF0000"/>
          <w:sz w:val="24"/>
          <w:szCs w:val="24"/>
        </w:rPr>
        <w:t>.</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acrescidos do B.D.I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lastRenderedPageBreak/>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00613FF4" w:rsidRPr="00613FF4">
        <w:rPr>
          <w:rFonts w:ascii="Arial" w:hAnsi="Arial" w:cs="Arial"/>
          <w:b/>
          <w:sz w:val="24"/>
          <w:szCs w:val="24"/>
        </w:rPr>
        <w:t xml:space="preserve"> </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data-base (</w:t>
      </w:r>
      <w:proofErr w:type="spellStart"/>
      <w:r w:rsidR="0004784D" w:rsidRPr="00613FF4">
        <w:rPr>
          <w:rFonts w:ascii="Arial" w:hAnsi="Arial" w:cs="Arial"/>
          <w:b/>
          <w:bCs/>
          <w:sz w:val="24"/>
          <w:szCs w:val="24"/>
          <w:u w:val="single"/>
        </w:rPr>
        <w:t>Io</w:t>
      </w:r>
      <w:proofErr w:type="spellEnd"/>
      <w:r w:rsidR="0004784D" w:rsidRPr="00613FF4">
        <w:rPr>
          <w:rFonts w:ascii="Arial" w:hAnsi="Arial" w:cs="Arial"/>
          <w:b/>
          <w:bCs/>
          <w:sz w:val="24"/>
          <w:szCs w:val="24"/>
          <w:u w:val="single"/>
        </w:rPr>
        <w:t xml:space="preserve">) </w:t>
      </w:r>
      <w:r w:rsidR="00FD2044" w:rsidRPr="00613FF4">
        <w:rPr>
          <w:rFonts w:ascii="Arial" w:hAnsi="Arial" w:cs="Arial"/>
          <w:b/>
          <w:bCs/>
          <w:sz w:val="24"/>
          <w:szCs w:val="24"/>
          <w:u w:val="single"/>
        </w:rPr>
        <w:t>J</w:t>
      </w:r>
      <w:r w:rsidR="00613FF4" w:rsidRPr="00613FF4">
        <w:rPr>
          <w:rFonts w:ascii="Arial" w:hAnsi="Arial" w:cs="Arial"/>
          <w:b/>
          <w:bCs/>
          <w:sz w:val="24"/>
          <w:szCs w:val="24"/>
          <w:u w:val="single"/>
        </w:rPr>
        <w:t>ANEIRO</w:t>
      </w:r>
      <w:r w:rsidR="0004784D" w:rsidRPr="00613FF4">
        <w:rPr>
          <w:rFonts w:ascii="Arial" w:hAnsi="Arial" w:cs="Arial"/>
          <w:b/>
          <w:sz w:val="24"/>
          <w:szCs w:val="24"/>
          <w:u w:val="single"/>
        </w:rPr>
        <w:t>/</w:t>
      </w:r>
      <w:r w:rsidR="00613FF4" w:rsidRPr="00613FF4">
        <w:rPr>
          <w:rFonts w:ascii="Arial" w:hAnsi="Arial" w:cs="Arial"/>
          <w:b/>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sobre os quais incidirá a variação entre o preço total oferecido na proposta e o preço total constante do orçamento da Prefeitura, acrescidos do B.D.I. proposto;</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deflator o índice contratual definitivo relativo ao mês em que se deu a composição, sobre os quais incidirá a variação entre o preço total oferecido na proposta e o preço total constante do orçamento da Prefeitura, acrescidos do B.D.I. proposto;</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004452E8">
        <w:rPr>
          <w:rFonts w:ascii="Arial" w:hAnsi="Arial" w:cs="Arial"/>
          <w:b/>
          <w:sz w:val="24"/>
          <w:szCs w:val="24"/>
        </w:rPr>
        <w:t xml:space="preserve"> </w:t>
      </w:r>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lastRenderedPageBreak/>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w:t>
      </w:r>
      <w:r w:rsidR="00613FF4">
        <w:rPr>
          <w:rFonts w:ascii="Arial" w:hAnsi="Arial" w:cs="Arial"/>
          <w:sz w:val="24"/>
          <w:szCs w:val="24"/>
        </w:rPr>
        <w:t xml:space="preserve"> </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613FF4" w:rsidRPr="00613FF4">
        <w:rPr>
          <w:rFonts w:ascii="Arial" w:hAnsi="Arial" w:cs="Arial"/>
          <w:b/>
          <w:sz w:val="24"/>
          <w:szCs w:val="24"/>
        </w:rPr>
        <w:t xml:space="preserve"> </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lastRenderedPageBreak/>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613FF4" w:rsidRPr="00613FF4">
        <w:rPr>
          <w:rFonts w:ascii="Arial" w:hAnsi="Arial" w:cs="Arial"/>
          <w:b/>
          <w:sz w:val="24"/>
          <w:szCs w:val="24"/>
        </w:rPr>
        <w:t xml:space="preserve"> </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613FF4" w:rsidRPr="00613FF4">
        <w:rPr>
          <w:rFonts w:ascii="Arial" w:hAnsi="Arial" w:cs="Arial"/>
          <w:b/>
          <w:sz w:val="24"/>
          <w:szCs w:val="24"/>
        </w:rPr>
        <w:t xml:space="preserve"> </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mobiliários sendo a primeira expedida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lastRenderedPageBreak/>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7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 ser apresentado o anexo III-A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r w:rsidR="007E4F3C" w:rsidRPr="007E4F3C">
        <w:rPr>
          <w:rFonts w:ascii="Arial" w:hAnsi="Arial" w:cs="Arial"/>
          <w:b/>
          <w:sz w:val="24"/>
          <w:szCs w:val="24"/>
        </w:rPr>
        <w:t xml:space="preserve"> </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A </w:t>
      </w:r>
      <w:r w:rsidR="0004784D" w:rsidRPr="007E4F3C">
        <w:rPr>
          <w:rFonts w:ascii="Arial" w:hAnsi="Arial" w:cs="Arial"/>
          <w:sz w:val="24"/>
          <w:szCs w:val="24"/>
        </w:rPr>
        <w:t xml:space="preserve">critério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w:t>
      </w:r>
      <w:r w:rsidR="0004784D" w:rsidRPr="00F76754">
        <w:rPr>
          <w:rFonts w:ascii="Arial" w:hAnsi="Arial" w:cs="Arial"/>
          <w:color w:val="FF0000"/>
          <w:sz w:val="24"/>
          <w:szCs w:val="24"/>
        </w:rPr>
        <w:t xml:space="preserve"> </w:t>
      </w:r>
      <w:r w:rsidR="0004784D" w:rsidRPr="007E4F3C">
        <w:rPr>
          <w:rFonts w:ascii="Arial" w:hAnsi="Arial" w:cs="Arial"/>
          <w:sz w:val="24"/>
          <w:szCs w:val="24"/>
        </w:rPr>
        <w:t>à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w:t>
      </w:r>
      <w:r w:rsidR="0004784D" w:rsidRPr="007E4F3C">
        <w:rPr>
          <w:rFonts w:ascii="Arial" w:hAnsi="Arial" w:cs="Arial"/>
          <w:sz w:val="24"/>
          <w:szCs w:val="24"/>
        </w:rPr>
        <w:t xml:space="preserve">A recusa da adjudicatária em assinar o contrato, sem justificativa aceita pela Administração, dentro do prazo estabelecido, implicará a imposição de multa correspondente </w:t>
      </w:r>
      <w:r w:rsidR="0004784D" w:rsidRPr="007E4F3C">
        <w:rPr>
          <w:rFonts w:ascii="Arial" w:hAnsi="Arial" w:cs="Arial"/>
          <w:sz w:val="24"/>
          <w:szCs w:val="24"/>
        </w:rPr>
        <w:lastRenderedPageBreak/>
        <w:t>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.1.1.</w:t>
      </w:r>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w:t>
      </w:r>
      <w:r w:rsidR="007E4F3C">
        <w:rPr>
          <w:rFonts w:ascii="Arial" w:hAnsi="Arial" w:cs="Arial"/>
          <w:sz w:val="24"/>
          <w:szCs w:val="24"/>
        </w:rPr>
        <w:t xml:space="preserve"> </w:t>
      </w:r>
      <w:r w:rsidR="0004784D" w:rsidRPr="007E4F3C">
        <w:rPr>
          <w:rFonts w:ascii="Arial" w:hAnsi="Arial" w:cs="Arial"/>
          <w:sz w:val="24"/>
          <w:szCs w:val="24"/>
        </w:rPr>
        <w:t>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.1.</w:t>
      </w:r>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lastRenderedPageBreak/>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lastRenderedPageBreak/>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ficaram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7E4F3C">
        <w:rPr>
          <w:rFonts w:ascii="Arial" w:hAnsi="Arial" w:cs="Arial"/>
          <w:b/>
          <w:sz w:val="24"/>
          <w:szCs w:val="24"/>
        </w:rPr>
        <w:t xml:space="preserve"> </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Default="0004784D" w:rsidP="00AB785F">
      <w:pPr>
        <w:jc w:val="both"/>
        <w:rPr>
          <w:rFonts w:ascii="Arial" w:hAnsi="Arial" w:cs="Arial"/>
          <w:b/>
          <w:sz w:val="24"/>
          <w:szCs w:val="24"/>
        </w:rPr>
      </w:pPr>
      <w:r w:rsidRPr="00F76754">
        <w:rPr>
          <w:rFonts w:ascii="Arial" w:hAnsi="Arial" w:cs="Arial"/>
          <w:color w:val="FF0000"/>
          <w:sz w:val="24"/>
          <w:szCs w:val="24"/>
        </w:rPr>
        <w:br w:type="page"/>
      </w:r>
      <w:r w:rsidRPr="007E4F3C">
        <w:rPr>
          <w:rFonts w:ascii="Arial" w:hAnsi="Arial" w:cs="Arial"/>
          <w:b/>
          <w:sz w:val="24"/>
          <w:szCs w:val="24"/>
        </w:rPr>
        <w:lastRenderedPageBreak/>
        <w:t>II - DISPOSIÇÕES ESPECÍFICAS</w:t>
      </w:r>
    </w:p>
    <w:p w:rsidR="00BE0A07" w:rsidRPr="007E4F3C" w:rsidRDefault="00BE0A07" w:rsidP="00AB785F">
      <w:pPr>
        <w:jc w:val="both"/>
        <w:rPr>
          <w:rFonts w:ascii="Arial" w:hAnsi="Arial" w:cs="Arial"/>
          <w:b/>
          <w:sz w:val="24"/>
          <w:szCs w:val="24"/>
        </w:rPr>
      </w:pPr>
    </w:p>
    <w:p w:rsidR="0004784D"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1. DO OBJETO DA LICITAÇÃO</w:t>
      </w:r>
    </w:p>
    <w:p w:rsidR="009B0DDF" w:rsidRDefault="00BE0A07" w:rsidP="00BE0A07">
      <w:pPr>
        <w:rPr>
          <w:rFonts w:ascii="Arial" w:hAnsi="Arial" w:cs="Arial"/>
          <w:b/>
          <w:sz w:val="24"/>
          <w:szCs w:val="24"/>
        </w:rPr>
      </w:pPr>
      <w:r w:rsidRPr="00BE0A07">
        <w:rPr>
          <w:rFonts w:ascii="Arial" w:hAnsi="Arial" w:cs="Arial"/>
          <w:b/>
          <w:sz w:val="24"/>
          <w:szCs w:val="24"/>
        </w:rPr>
        <w:t xml:space="preserve">CONTRATAÇÃO DE EMPRESA ESPECIALIZADA DE ENGENHARIA PARA REVITALIZAÇÃO DE ESPAÇO PÚBLICO NO CENTRO ESPORTIVO ACLIMAÇÃO – ESTÁDIO MUNICIPAL JACK MARIN, LOCALIZADO NA RUA MUNIZ DE SOUZA, 1119 </w:t>
      </w:r>
      <w:r>
        <w:rPr>
          <w:rFonts w:ascii="Arial" w:hAnsi="Arial" w:cs="Arial"/>
          <w:b/>
          <w:sz w:val="24"/>
          <w:szCs w:val="24"/>
        </w:rPr>
        <w:t xml:space="preserve">– ACLIMAÇÃO - SÃO PAULO – S.P. </w:t>
      </w:r>
    </w:p>
    <w:p w:rsidR="00BE0A07" w:rsidRPr="00BE0A07" w:rsidRDefault="00BE0A07" w:rsidP="00BE0A07">
      <w:pPr>
        <w:rPr>
          <w:rFonts w:ascii="Arial" w:hAnsi="Arial" w:cs="Arial"/>
          <w:b/>
          <w:sz w:val="24"/>
          <w:szCs w:val="24"/>
        </w:rPr>
      </w:pPr>
    </w:p>
    <w:p w:rsidR="00727AF1"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2. DO PRAZO DE EXECUÇÃO</w:t>
      </w:r>
    </w:p>
    <w:p w:rsidR="00727AF1" w:rsidRPr="007E4F3C" w:rsidRDefault="0004784D" w:rsidP="00AB785F">
      <w:pPr>
        <w:tabs>
          <w:tab w:val="left" w:pos="0"/>
        </w:tabs>
        <w:jc w:val="both"/>
        <w:rPr>
          <w:rFonts w:ascii="Arial" w:hAnsi="Arial" w:cs="Arial"/>
          <w:b/>
          <w:sz w:val="24"/>
          <w:szCs w:val="24"/>
        </w:rPr>
      </w:pPr>
      <w:r w:rsidRPr="007E4F3C">
        <w:rPr>
          <w:rFonts w:ascii="Arial" w:hAnsi="Arial" w:cs="Arial"/>
          <w:sz w:val="24"/>
          <w:szCs w:val="24"/>
        </w:rPr>
        <w:t>O Prazo de Execução dos serviços obje</w:t>
      </w:r>
      <w:r w:rsidR="00E35113" w:rsidRPr="007E4F3C">
        <w:rPr>
          <w:rFonts w:ascii="Arial" w:hAnsi="Arial" w:cs="Arial"/>
          <w:sz w:val="24"/>
          <w:szCs w:val="24"/>
        </w:rPr>
        <w:t xml:space="preserve">to da presente licitação é de </w:t>
      </w:r>
      <w:r w:rsidR="007E4F3C" w:rsidRPr="007E4F3C">
        <w:rPr>
          <w:rFonts w:ascii="Arial" w:hAnsi="Arial" w:cs="Arial"/>
          <w:b/>
          <w:sz w:val="24"/>
          <w:szCs w:val="24"/>
        </w:rPr>
        <w:t xml:space="preserve">180 </w:t>
      </w:r>
      <w:r w:rsidR="008E4786" w:rsidRPr="007E4F3C">
        <w:rPr>
          <w:rFonts w:ascii="Arial" w:hAnsi="Arial" w:cs="Arial"/>
          <w:b/>
          <w:sz w:val="24"/>
          <w:szCs w:val="24"/>
        </w:rPr>
        <w:t>(</w:t>
      </w:r>
      <w:r w:rsidR="007E4F3C" w:rsidRPr="007E4F3C">
        <w:rPr>
          <w:rFonts w:ascii="Arial" w:hAnsi="Arial" w:cs="Arial"/>
          <w:b/>
          <w:sz w:val="24"/>
          <w:szCs w:val="24"/>
        </w:rPr>
        <w:t xml:space="preserve">cento e oitenta) </w:t>
      </w:r>
      <w:r w:rsidR="008E4786" w:rsidRPr="007E4F3C">
        <w:rPr>
          <w:rFonts w:ascii="Arial" w:hAnsi="Arial" w:cs="Arial"/>
          <w:b/>
          <w:sz w:val="24"/>
          <w:szCs w:val="24"/>
        </w:rPr>
        <w:t>dias corridos</w:t>
      </w:r>
      <w:r w:rsidRPr="007E4F3C">
        <w:rPr>
          <w:rFonts w:ascii="Arial" w:hAnsi="Arial" w:cs="Arial"/>
          <w:b/>
          <w:sz w:val="24"/>
          <w:szCs w:val="24"/>
        </w:rPr>
        <w:t xml:space="preserve">, a contar da ordem de início de serviço, expedida pela Divisão de Engenharia e Serviços de Manutenção </w:t>
      </w:r>
      <w:r w:rsidR="00A40346" w:rsidRPr="007E4F3C">
        <w:rPr>
          <w:rFonts w:ascii="Arial" w:hAnsi="Arial" w:cs="Arial"/>
          <w:b/>
          <w:sz w:val="24"/>
          <w:szCs w:val="24"/>
        </w:rPr>
        <w:t>–</w:t>
      </w:r>
      <w:r w:rsidRPr="007E4F3C">
        <w:rPr>
          <w:rFonts w:ascii="Arial" w:hAnsi="Arial" w:cs="Arial"/>
          <w:b/>
          <w:sz w:val="24"/>
          <w:szCs w:val="24"/>
        </w:rPr>
        <w:t xml:space="preserve"> DESM</w:t>
      </w:r>
      <w:r w:rsidR="00A40346" w:rsidRPr="007E4F3C">
        <w:rPr>
          <w:rFonts w:ascii="Arial" w:hAnsi="Arial" w:cs="Arial"/>
          <w:b/>
          <w:sz w:val="24"/>
          <w:szCs w:val="24"/>
        </w:rPr>
        <w:t xml:space="preserve">. </w:t>
      </w:r>
    </w:p>
    <w:p w:rsidR="00F65F69" w:rsidRPr="007E4F3C" w:rsidRDefault="00F65F69" w:rsidP="00AB785F">
      <w:pPr>
        <w:tabs>
          <w:tab w:val="left" w:pos="0"/>
        </w:tabs>
        <w:jc w:val="both"/>
        <w:rPr>
          <w:rFonts w:ascii="Arial" w:hAnsi="Arial" w:cs="Arial"/>
          <w:b/>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3. DA DOTAÇÃO ORÇAMENTÁRIA</w:t>
      </w:r>
    </w:p>
    <w:p w:rsidR="0004784D" w:rsidRPr="007E4F3C" w:rsidRDefault="0004784D" w:rsidP="00AB785F">
      <w:pPr>
        <w:tabs>
          <w:tab w:val="left" w:pos="-180"/>
        </w:tabs>
        <w:jc w:val="both"/>
        <w:rPr>
          <w:rFonts w:ascii="Arial" w:hAnsi="Arial" w:cs="Arial"/>
          <w:sz w:val="24"/>
          <w:szCs w:val="24"/>
        </w:rPr>
      </w:pPr>
      <w:r w:rsidRPr="007E4F3C">
        <w:rPr>
          <w:rFonts w:ascii="Arial" w:hAnsi="Arial" w:cs="Arial"/>
          <w:sz w:val="24"/>
          <w:szCs w:val="24"/>
        </w:rPr>
        <w:t xml:space="preserve">O recurso para a execução do objeto dessa licitação </w:t>
      </w:r>
      <w:r w:rsidR="00222B0A" w:rsidRPr="007E4F3C">
        <w:rPr>
          <w:rFonts w:ascii="Arial" w:hAnsi="Arial" w:cs="Arial"/>
          <w:sz w:val="24"/>
          <w:szCs w:val="24"/>
        </w:rPr>
        <w:t>onerará</w:t>
      </w:r>
      <w:r w:rsidR="007E4F3C">
        <w:rPr>
          <w:rFonts w:ascii="Arial" w:hAnsi="Arial" w:cs="Arial"/>
          <w:sz w:val="24"/>
          <w:szCs w:val="24"/>
        </w:rPr>
        <w:t xml:space="preserve"> </w:t>
      </w:r>
      <w:r w:rsidR="00F064E0" w:rsidRPr="007E4F3C">
        <w:rPr>
          <w:rFonts w:ascii="Arial" w:hAnsi="Arial" w:cs="Arial"/>
          <w:sz w:val="24"/>
          <w:szCs w:val="24"/>
        </w:rPr>
        <w:t xml:space="preserve">a dotação orçamentária nº </w:t>
      </w:r>
      <w:r w:rsidR="005B624E" w:rsidRPr="007E4F3C">
        <w:rPr>
          <w:rFonts w:ascii="Arial" w:hAnsi="Arial" w:cs="Arial"/>
          <w:sz w:val="24"/>
          <w:szCs w:val="24"/>
        </w:rPr>
        <w:t xml:space="preserve">dotação orçamentária </w:t>
      </w:r>
      <w:r w:rsidR="009138AA" w:rsidRPr="007E4F3C">
        <w:rPr>
          <w:rFonts w:ascii="Arial" w:hAnsi="Arial" w:cs="Arial"/>
          <w:sz w:val="24"/>
          <w:szCs w:val="24"/>
        </w:rPr>
        <w:t xml:space="preserve">nº </w:t>
      </w:r>
      <w:r w:rsidR="00E75952">
        <w:rPr>
          <w:rFonts w:ascii="Arial" w:hAnsi="Arial" w:cs="Arial"/>
          <w:sz w:val="24"/>
          <w:szCs w:val="24"/>
        </w:rPr>
        <w:t>19.10.27.812.3017.3.512</w:t>
      </w:r>
      <w:r w:rsidR="008E4786" w:rsidRPr="007E4F3C">
        <w:rPr>
          <w:rFonts w:ascii="Arial" w:hAnsi="Arial" w:cs="Arial"/>
          <w:sz w:val="24"/>
          <w:szCs w:val="24"/>
        </w:rPr>
        <w:t xml:space="preserve">.4.4.90.39.00-00 </w:t>
      </w:r>
      <w:r w:rsidR="001E1637" w:rsidRPr="007E4F3C">
        <w:rPr>
          <w:rFonts w:ascii="Arial" w:hAnsi="Arial" w:cs="Arial"/>
          <w:sz w:val="24"/>
          <w:szCs w:val="24"/>
        </w:rPr>
        <w:t>const</w:t>
      </w:r>
      <w:r w:rsidR="00D5336C" w:rsidRPr="007E4F3C">
        <w:rPr>
          <w:rFonts w:ascii="Arial" w:hAnsi="Arial" w:cs="Arial"/>
          <w:sz w:val="24"/>
          <w:szCs w:val="24"/>
        </w:rPr>
        <w:t>an</w:t>
      </w:r>
      <w:r w:rsidR="00F858B4" w:rsidRPr="007E4F3C">
        <w:rPr>
          <w:rFonts w:ascii="Arial" w:hAnsi="Arial" w:cs="Arial"/>
          <w:sz w:val="24"/>
          <w:szCs w:val="24"/>
        </w:rPr>
        <w:t xml:space="preserve">te da Nota de Reserva nº. </w:t>
      </w:r>
      <w:r w:rsidR="00E75952">
        <w:rPr>
          <w:rFonts w:ascii="Arial" w:hAnsi="Arial" w:cs="Arial"/>
          <w:sz w:val="24"/>
          <w:szCs w:val="24"/>
        </w:rPr>
        <w:t>51.493/2023</w:t>
      </w:r>
      <w:r w:rsidR="001E1637" w:rsidRPr="007E4F3C">
        <w:rPr>
          <w:rFonts w:ascii="Arial" w:hAnsi="Arial" w:cs="Arial"/>
          <w:sz w:val="24"/>
          <w:szCs w:val="24"/>
        </w:rPr>
        <w:t>, observado, se for o caso, o princípio da anualidade.</w:t>
      </w:r>
    </w:p>
    <w:p w:rsidR="00F858B4" w:rsidRPr="00F76754" w:rsidRDefault="00F858B4" w:rsidP="00AB785F">
      <w:pPr>
        <w:tabs>
          <w:tab w:val="left" w:pos="-180"/>
        </w:tabs>
        <w:jc w:val="both"/>
        <w:rPr>
          <w:rFonts w:ascii="Arial" w:hAnsi="Arial" w:cs="Arial"/>
          <w:color w:val="FF0000"/>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4. DA DOCUMENTAÇÃO PARA HABILITAÇÃO</w:t>
      </w:r>
    </w:p>
    <w:p w:rsidR="004B540C" w:rsidRPr="00F76754" w:rsidRDefault="004B540C" w:rsidP="00AB785F">
      <w:pPr>
        <w:jc w:val="both"/>
        <w:rPr>
          <w:rFonts w:eastAsiaTheme="minorHAnsi"/>
          <w:color w:val="FF0000"/>
          <w:lang w:eastAsia="en-US"/>
        </w:rPr>
      </w:pPr>
    </w:p>
    <w:p w:rsidR="00DF61C1" w:rsidRPr="007E4F3C" w:rsidRDefault="00DF61C1" w:rsidP="009B0DDF">
      <w:pPr>
        <w:pStyle w:val="PargrafodaLista"/>
        <w:numPr>
          <w:ilvl w:val="0"/>
          <w:numId w:val="2"/>
        </w:numPr>
        <w:tabs>
          <w:tab w:val="left" w:pos="3703"/>
        </w:tabs>
        <w:spacing w:line="276" w:lineRule="auto"/>
        <w:ind w:right="281"/>
        <w:jc w:val="both"/>
        <w:outlineLvl w:val="0"/>
        <w:rPr>
          <w:rFonts w:ascii="Arial" w:hAnsi="Arial" w:cs="Arial"/>
          <w:b/>
          <w:sz w:val="24"/>
          <w:szCs w:val="24"/>
        </w:rPr>
      </w:pPr>
      <w:r w:rsidRPr="007E4F3C">
        <w:rPr>
          <w:rFonts w:ascii="Arial" w:hAnsi="Arial" w:cs="Arial"/>
          <w:b/>
          <w:sz w:val="24"/>
          <w:szCs w:val="24"/>
        </w:rPr>
        <w:t xml:space="preserve"> Registro Cadastral - Portaria nº 047/SMSO-G/2017:</w:t>
      </w:r>
    </w:p>
    <w:p w:rsidR="00DF61C1" w:rsidRPr="00F76754" w:rsidRDefault="00DF61C1" w:rsidP="007E4F3C">
      <w:pPr>
        <w:tabs>
          <w:tab w:val="left" w:pos="3703"/>
        </w:tabs>
        <w:spacing w:after="0"/>
        <w:ind w:right="281"/>
        <w:jc w:val="both"/>
        <w:outlineLvl w:val="0"/>
        <w:rPr>
          <w:rFonts w:ascii="Arial" w:hAnsi="Arial" w:cs="Arial"/>
          <w:b/>
          <w:color w:val="FF0000"/>
          <w:sz w:val="24"/>
          <w:szCs w:val="24"/>
        </w:rPr>
      </w:pPr>
    </w:p>
    <w:p w:rsidR="00E75952" w:rsidRDefault="00E75952" w:rsidP="00E75952">
      <w:pPr>
        <w:pStyle w:val="PargrafodaLista"/>
        <w:tabs>
          <w:tab w:val="left" w:pos="3703"/>
        </w:tabs>
        <w:ind w:left="284" w:right="281"/>
        <w:jc w:val="both"/>
        <w:outlineLvl w:val="0"/>
        <w:rPr>
          <w:rFonts w:ascii="Arial" w:hAnsi="Arial" w:cs="Arial"/>
          <w:b/>
        </w:rPr>
      </w:pPr>
      <w:r w:rsidRPr="002376CD">
        <w:rPr>
          <w:rFonts w:ascii="Arial" w:hAnsi="Arial" w:cs="Arial"/>
          <w:b/>
        </w:rPr>
        <w:t xml:space="preserve">- </w:t>
      </w:r>
      <w:r w:rsidRPr="00E75952">
        <w:rPr>
          <w:rFonts w:ascii="Arial" w:hAnsi="Arial" w:cs="Arial"/>
          <w:b/>
          <w:sz w:val="24"/>
          <w:szCs w:val="24"/>
        </w:rPr>
        <w:t>Categoria II – Edificações – 2.Obras de Reforma – Grupo B;</w:t>
      </w:r>
      <w:r w:rsidRPr="002376CD">
        <w:rPr>
          <w:rFonts w:ascii="Arial" w:hAnsi="Arial" w:cs="Arial"/>
          <w:b/>
        </w:rPr>
        <w:t xml:space="preserve"> </w:t>
      </w:r>
    </w:p>
    <w:p w:rsidR="00F65F69" w:rsidRDefault="00F65F69" w:rsidP="00E75952">
      <w:pPr>
        <w:tabs>
          <w:tab w:val="left" w:pos="3703"/>
        </w:tabs>
        <w:spacing w:after="0"/>
        <w:ind w:right="281" w:firstLine="709"/>
        <w:jc w:val="both"/>
        <w:outlineLvl w:val="0"/>
        <w:rPr>
          <w:b/>
        </w:rPr>
      </w:pPr>
    </w:p>
    <w:p w:rsidR="007E4F3C" w:rsidRPr="007E4F3C" w:rsidRDefault="007E4F3C" w:rsidP="007E4F3C">
      <w:pPr>
        <w:tabs>
          <w:tab w:val="left" w:pos="3703"/>
        </w:tabs>
        <w:spacing w:after="0"/>
        <w:ind w:right="281" w:firstLine="709"/>
        <w:jc w:val="both"/>
        <w:outlineLvl w:val="0"/>
        <w:rPr>
          <w:rFonts w:ascii="Arial" w:hAnsi="Arial" w:cs="Arial"/>
          <w:b/>
          <w:sz w:val="24"/>
          <w:szCs w:val="24"/>
        </w:rPr>
      </w:pPr>
    </w:p>
    <w:p w:rsidR="00DF61C1" w:rsidRPr="007E4F3C" w:rsidRDefault="00DF61C1" w:rsidP="00AB785F">
      <w:pPr>
        <w:tabs>
          <w:tab w:val="left" w:pos="3703"/>
        </w:tabs>
        <w:ind w:right="281"/>
        <w:jc w:val="both"/>
        <w:outlineLvl w:val="0"/>
        <w:rPr>
          <w:rFonts w:ascii="Arial" w:hAnsi="Arial" w:cs="Arial"/>
          <w:b/>
          <w:sz w:val="24"/>
          <w:szCs w:val="24"/>
        </w:rPr>
      </w:pPr>
      <w:r w:rsidRPr="007E4F3C">
        <w:rPr>
          <w:rFonts w:ascii="Arial" w:hAnsi="Arial" w:cs="Arial"/>
          <w:b/>
          <w:sz w:val="24"/>
          <w:szCs w:val="24"/>
        </w:rPr>
        <w:t xml:space="preserve">     b) Qualificação Técnica: </w:t>
      </w:r>
    </w:p>
    <w:p w:rsidR="00DF61C1" w:rsidRPr="007E4F3C" w:rsidRDefault="00DF61C1" w:rsidP="00AB785F">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b.1) Engenheiro Civil e/ou Arquiteto</w:t>
      </w:r>
      <w:r w:rsidR="007E4F3C" w:rsidRPr="007E4F3C">
        <w:rPr>
          <w:rFonts w:ascii="Arial" w:hAnsi="Arial" w:cs="Arial"/>
          <w:b/>
          <w:sz w:val="24"/>
          <w:szCs w:val="24"/>
        </w:rPr>
        <w:t xml:space="preserve"> </w:t>
      </w:r>
      <w:r w:rsidR="007E4F3C" w:rsidRPr="00A50655">
        <w:rPr>
          <w:rFonts w:ascii="Arial" w:hAnsi="Arial" w:cs="Arial"/>
          <w:sz w:val="24"/>
          <w:szCs w:val="24"/>
        </w:rPr>
        <w:t>ou outros profissionais de nível superior, conforme Resolução CONFEA 218/73 e Decreto 23.569/33</w:t>
      </w:r>
      <w:r w:rsidR="001E1637" w:rsidRPr="00A50655">
        <w:rPr>
          <w:rFonts w:ascii="Arial" w:hAnsi="Arial" w:cs="Arial"/>
          <w:b/>
          <w:sz w:val="24"/>
          <w:szCs w:val="24"/>
        </w:rPr>
        <w:t>,</w:t>
      </w:r>
      <w:r w:rsidR="001E1637" w:rsidRPr="007E4F3C">
        <w:rPr>
          <w:rFonts w:ascii="Arial" w:hAnsi="Arial" w:cs="Arial"/>
          <w:b/>
          <w:sz w:val="24"/>
          <w:szCs w:val="24"/>
        </w:rPr>
        <w:t xml:space="preserve"> </w:t>
      </w:r>
      <w:r w:rsidRPr="007E4F3C">
        <w:rPr>
          <w:rFonts w:ascii="Arial" w:hAnsi="Arial" w:cs="Arial"/>
          <w:b/>
          <w:sz w:val="24"/>
          <w:szCs w:val="24"/>
        </w:rPr>
        <w:t>como responsável</w:t>
      </w:r>
      <w:r w:rsidRPr="00F76754">
        <w:rPr>
          <w:rFonts w:ascii="Arial" w:hAnsi="Arial" w:cs="Arial"/>
          <w:b/>
          <w:color w:val="FF0000"/>
          <w:sz w:val="24"/>
          <w:szCs w:val="24"/>
        </w:rPr>
        <w:t xml:space="preserve"> </w:t>
      </w:r>
      <w:r w:rsidRPr="007E4F3C">
        <w:rPr>
          <w:rFonts w:ascii="Arial" w:hAnsi="Arial" w:cs="Arial"/>
          <w:b/>
          <w:sz w:val="24"/>
          <w:szCs w:val="24"/>
        </w:rPr>
        <w:t>técnico;</w:t>
      </w:r>
    </w:p>
    <w:p w:rsidR="005625D9" w:rsidRPr="007E4F3C" w:rsidRDefault="007E4F3C" w:rsidP="005625D9">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 xml:space="preserve">b.2) </w:t>
      </w:r>
      <w:r w:rsidR="00DF61C1" w:rsidRPr="007E4F3C">
        <w:rPr>
          <w:rFonts w:ascii="Arial" w:hAnsi="Arial" w:cs="Arial"/>
          <w:b/>
          <w:sz w:val="24"/>
          <w:szCs w:val="24"/>
        </w:rPr>
        <w:t xml:space="preserve">Atestado e CAT, da empresa: </w:t>
      </w:r>
      <w:r w:rsidR="005625D9" w:rsidRPr="007E4F3C">
        <w:rPr>
          <w:rFonts w:ascii="Arial" w:hAnsi="Arial" w:cs="Arial"/>
          <w:b/>
          <w:bCs/>
          <w:sz w:val="24"/>
          <w:szCs w:val="24"/>
        </w:rPr>
        <w:t>Serão consideradas de maior relevância as parcelas indicadas abaixo, conforme Súmula 24 do TCE/SP:</w:t>
      </w:r>
    </w:p>
    <w:p w:rsidR="00E75952" w:rsidRPr="000B15E0" w:rsidRDefault="00E75952" w:rsidP="00E75952">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lastRenderedPageBreak/>
        <w:t>Serão consideradas de maior relevância as parcelas indicadas abaixo, conforme Súmula 24 do TCE/SP:</w:t>
      </w:r>
    </w:p>
    <w:tbl>
      <w:tblPr>
        <w:tblStyle w:val="Tabelacomgrade"/>
        <w:tblW w:w="8784" w:type="dxa"/>
        <w:jc w:val="center"/>
        <w:tblLook w:val="04A0" w:firstRow="1" w:lastRow="0" w:firstColumn="1" w:lastColumn="0" w:noHBand="0" w:noVBand="1"/>
      </w:tblPr>
      <w:tblGrid>
        <w:gridCol w:w="8784"/>
      </w:tblGrid>
      <w:tr w:rsidR="00E75952" w:rsidRPr="000B15E0" w:rsidTr="00E75952">
        <w:trPr>
          <w:trHeight w:val="238"/>
          <w:jc w:val="center"/>
        </w:trPr>
        <w:tc>
          <w:tcPr>
            <w:tcW w:w="8784" w:type="dxa"/>
          </w:tcPr>
          <w:p w:rsidR="00E75952" w:rsidRPr="000B15E0" w:rsidRDefault="00E75952" w:rsidP="00E75952">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E75952" w:rsidRPr="000B15E0" w:rsidTr="00E75952">
        <w:trPr>
          <w:trHeight w:val="2697"/>
          <w:jc w:val="center"/>
        </w:trPr>
        <w:tc>
          <w:tcPr>
            <w:tcW w:w="8784" w:type="dxa"/>
          </w:tcPr>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Fornecimento e instalação de gramado sintético, especial para a prática de futebol (esportes em geral);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Carpete de grama sintética será composto por tufos de altura da grama com no mínimo 60,0mm;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Tipo do fio em polietileno monofilamento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Cores: Verde com linhas demarcatórias brancas e vermelhas, proporcionais ao tamanho do campo;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Proteção contra raios UV;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Comprimento: conforme o tamanho do campo, visando-se o menor número possível de junções.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Método de instalação: Tape com 30,00 cm de largura e adesivo </w:t>
            </w:r>
            <w:proofErr w:type="spellStart"/>
            <w:r w:rsidRPr="008E0C50">
              <w:rPr>
                <w:rFonts w:ascii="Arial" w:hAnsi="Arial" w:cs="Arial"/>
                <w:color w:val="000000"/>
                <w:sz w:val="24"/>
                <w:szCs w:val="24"/>
              </w:rPr>
              <w:t>bicomponente</w:t>
            </w:r>
            <w:proofErr w:type="spellEnd"/>
            <w:r w:rsidRPr="008E0C50">
              <w:rPr>
                <w:rFonts w:ascii="Arial" w:hAnsi="Arial" w:cs="Arial"/>
                <w:color w:val="000000"/>
                <w:sz w:val="24"/>
                <w:szCs w:val="24"/>
              </w:rPr>
              <w:t xml:space="preserve"> para união dos rolos de grama sintética.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Títulos dos fios: Mínimo de 12.000 (</w:t>
            </w:r>
            <w:proofErr w:type="spellStart"/>
            <w:r w:rsidRPr="008E0C50">
              <w:rPr>
                <w:rFonts w:ascii="Arial" w:hAnsi="Arial" w:cs="Arial"/>
                <w:color w:val="000000"/>
                <w:sz w:val="24"/>
                <w:szCs w:val="24"/>
              </w:rPr>
              <w:t>Dtex</w:t>
            </w:r>
            <w:proofErr w:type="spellEnd"/>
            <w:r w:rsidRPr="008E0C50">
              <w:rPr>
                <w:rFonts w:ascii="Arial" w:hAnsi="Arial" w:cs="Arial"/>
                <w:color w:val="000000"/>
                <w:sz w:val="24"/>
                <w:szCs w:val="24"/>
              </w:rPr>
              <w:t xml:space="preserve">);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Número de pontos por metro linear: mínimo 130 pontos;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Espessura dos fios: Mínimo 300 micras; </w:t>
            </w:r>
          </w:p>
          <w:p w:rsidR="00E75952" w:rsidRPr="008E0C50" w:rsidRDefault="00E75952" w:rsidP="00E75952">
            <w:pPr>
              <w:autoSpaceDE w:val="0"/>
              <w:autoSpaceDN w:val="0"/>
              <w:adjustRightInd w:val="0"/>
              <w:rPr>
                <w:rFonts w:ascii="Arial" w:hAnsi="Arial" w:cs="Arial"/>
                <w:color w:val="000000"/>
                <w:sz w:val="24"/>
                <w:szCs w:val="24"/>
              </w:rPr>
            </w:pPr>
            <w:proofErr w:type="spellStart"/>
            <w:r w:rsidRPr="008E0C50">
              <w:rPr>
                <w:rFonts w:ascii="Arial" w:hAnsi="Arial" w:cs="Arial"/>
                <w:color w:val="000000"/>
                <w:sz w:val="24"/>
                <w:szCs w:val="24"/>
              </w:rPr>
              <w:t>Escartamento</w:t>
            </w:r>
            <w:proofErr w:type="spellEnd"/>
            <w:r w:rsidRPr="008E0C50">
              <w:rPr>
                <w:rFonts w:ascii="Arial" w:hAnsi="Arial" w:cs="Arial"/>
                <w:color w:val="000000"/>
                <w:sz w:val="24"/>
                <w:szCs w:val="24"/>
              </w:rPr>
              <w:t xml:space="preserve"> de </w:t>
            </w:r>
            <w:proofErr w:type="spellStart"/>
            <w:r w:rsidRPr="008E0C50">
              <w:rPr>
                <w:rFonts w:ascii="Arial" w:hAnsi="Arial" w:cs="Arial"/>
                <w:color w:val="000000"/>
                <w:sz w:val="24"/>
                <w:szCs w:val="24"/>
              </w:rPr>
              <w:t>Tecimento</w:t>
            </w:r>
            <w:proofErr w:type="spellEnd"/>
            <w:r w:rsidRPr="008E0C50">
              <w:rPr>
                <w:rFonts w:ascii="Arial" w:hAnsi="Arial" w:cs="Arial"/>
                <w:color w:val="000000"/>
                <w:sz w:val="24"/>
                <w:szCs w:val="24"/>
              </w:rPr>
              <w:t xml:space="preserve"> máximo de 16,5 mm;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Base do gramado sintético: Tela Primária Polipropileno + Tela Secundária de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Polipropileno + látex enriquecido; </w:t>
            </w:r>
          </w:p>
          <w:p w:rsidR="00E75952" w:rsidRPr="008E0C50" w:rsidRDefault="00E75952" w:rsidP="00E75952">
            <w:pPr>
              <w:pStyle w:val="Default"/>
            </w:pPr>
            <w:r w:rsidRPr="008E0C50">
              <w:t>Preenchimento dos espaços entre fios: com lastro de areia sílica seca, isenta de material orgânico, granulometria malha 40/50 (33 kg/m2), complementando-se a altura dos fios expostos com grânulos de borracha (10 kg/m2) SBR preta, livre de solventes químicos.</w:t>
            </w:r>
          </w:p>
          <w:p w:rsidR="00E75952" w:rsidRPr="008E0C50" w:rsidRDefault="00E75952" w:rsidP="00E75952">
            <w:pPr>
              <w:pStyle w:val="Default"/>
            </w:pPr>
            <w:r w:rsidRPr="008E0C50">
              <w:t>É indispensável a comprovação da origem da areia e dos grânulos de borracha, garantindo que os mesmos não foram reaproveitados.</w:t>
            </w:r>
          </w:p>
          <w:p w:rsidR="00E75952" w:rsidRPr="008E0C50" w:rsidRDefault="00E75952" w:rsidP="00E75952">
            <w:pPr>
              <w:pStyle w:val="NormalWeb"/>
              <w:spacing w:before="0" w:beforeAutospacing="0" w:after="0" w:afterAutospacing="0"/>
              <w:jc w:val="both"/>
              <w:rPr>
                <w:rFonts w:ascii="Arial" w:hAnsi="Arial" w:cs="Arial"/>
                <w:color w:val="000000"/>
              </w:rPr>
            </w:pPr>
            <w:r w:rsidRPr="008E0C50">
              <w:rPr>
                <w:rFonts w:ascii="Arial" w:hAnsi="Arial" w:cs="Arial"/>
                <w:color w:val="000000"/>
              </w:rPr>
              <w:t xml:space="preserve">Garantia de 5 anos; Todos os materiais a serem empregados deverão </w:t>
            </w:r>
            <w:r>
              <w:rPr>
                <w:rFonts w:ascii="Arial" w:hAnsi="Arial" w:cs="Arial"/>
                <w:color w:val="000000"/>
              </w:rPr>
              <w:t xml:space="preserve">satisfazer </w:t>
            </w:r>
            <w:r w:rsidRPr="008E0C50">
              <w:rPr>
                <w:rFonts w:ascii="Arial" w:hAnsi="Arial" w:cs="Arial"/>
                <w:color w:val="000000"/>
              </w:rPr>
              <w:t>as presentes especificações.</w:t>
            </w:r>
          </w:p>
          <w:p w:rsidR="00E75952" w:rsidRPr="008E0C50" w:rsidRDefault="00E75952" w:rsidP="00E75952">
            <w:pPr>
              <w:pStyle w:val="Default"/>
            </w:pPr>
            <w:r w:rsidRPr="008E0C50">
              <w:t xml:space="preserve">     </w:t>
            </w:r>
          </w:p>
          <w:p w:rsidR="00E75952" w:rsidRPr="008E0C50" w:rsidRDefault="00E75952" w:rsidP="00E75952">
            <w:pPr>
              <w:pStyle w:val="Default"/>
              <w:rPr>
                <w:b/>
                <w:bCs/>
              </w:rPr>
            </w:pPr>
          </w:p>
        </w:tc>
      </w:tr>
    </w:tbl>
    <w:p w:rsidR="00E75952" w:rsidRDefault="00E75952" w:rsidP="00E75952">
      <w:pPr>
        <w:tabs>
          <w:tab w:val="left" w:pos="180"/>
          <w:tab w:val="left" w:pos="360"/>
          <w:tab w:val="left" w:pos="5527"/>
        </w:tabs>
        <w:spacing w:before="240" w:after="240" w:line="240" w:lineRule="atLeast"/>
        <w:jc w:val="both"/>
        <w:rPr>
          <w:rFonts w:ascii="Arial" w:hAnsi="Arial" w:cs="Arial"/>
          <w:b/>
          <w:bCs/>
        </w:rPr>
      </w:pPr>
    </w:p>
    <w:p w:rsidR="00E75952" w:rsidRDefault="00E75952" w:rsidP="00E75952">
      <w:pPr>
        <w:tabs>
          <w:tab w:val="left" w:pos="180"/>
          <w:tab w:val="left" w:pos="360"/>
          <w:tab w:val="left" w:pos="5527"/>
        </w:tabs>
        <w:spacing w:before="240" w:after="240" w:line="240" w:lineRule="atLeast"/>
        <w:jc w:val="both"/>
        <w:rPr>
          <w:rFonts w:ascii="Arial" w:hAnsi="Arial" w:cs="Arial"/>
          <w:b/>
          <w:bCs/>
        </w:rPr>
      </w:pPr>
    </w:p>
    <w:p w:rsidR="00E75952" w:rsidRPr="000B15E0" w:rsidRDefault="00E75952" w:rsidP="00E75952">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9286" w:type="dxa"/>
        <w:jc w:val="center"/>
        <w:tblLayout w:type="fixed"/>
        <w:tblLook w:val="04A0" w:firstRow="1" w:lastRow="0" w:firstColumn="1" w:lastColumn="0" w:noHBand="0" w:noVBand="1"/>
      </w:tblPr>
      <w:tblGrid>
        <w:gridCol w:w="6516"/>
        <w:gridCol w:w="1134"/>
        <w:gridCol w:w="979"/>
        <w:gridCol w:w="657"/>
      </w:tblGrid>
      <w:tr w:rsidR="00E75952" w:rsidRPr="000B15E0" w:rsidTr="00E75952">
        <w:trPr>
          <w:trHeight w:val="202"/>
          <w:jc w:val="center"/>
        </w:trPr>
        <w:tc>
          <w:tcPr>
            <w:tcW w:w="6516" w:type="dxa"/>
          </w:tcPr>
          <w:p w:rsidR="00E75952" w:rsidRPr="000B15E0" w:rsidRDefault="00E75952" w:rsidP="00E75952">
            <w:pPr>
              <w:pStyle w:val="Default"/>
              <w:jc w:val="center"/>
              <w:rPr>
                <w:b/>
                <w:bCs/>
                <w:sz w:val="22"/>
                <w:szCs w:val="22"/>
              </w:rPr>
            </w:pPr>
            <w:r w:rsidRPr="000B15E0">
              <w:rPr>
                <w:b/>
                <w:bCs/>
                <w:sz w:val="22"/>
                <w:szCs w:val="22"/>
              </w:rPr>
              <w:t>DISCRIMINAÇÃO DO ITEM</w:t>
            </w:r>
          </w:p>
        </w:tc>
        <w:tc>
          <w:tcPr>
            <w:tcW w:w="1134" w:type="dxa"/>
          </w:tcPr>
          <w:p w:rsidR="00E75952" w:rsidRPr="000B15E0" w:rsidRDefault="00E75952" w:rsidP="00E75952">
            <w:pPr>
              <w:pStyle w:val="Default"/>
              <w:jc w:val="center"/>
              <w:rPr>
                <w:b/>
                <w:bCs/>
                <w:sz w:val="22"/>
                <w:szCs w:val="22"/>
              </w:rPr>
            </w:pPr>
            <w:r>
              <w:rPr>
                <w:b/>
                <w:bCs/>
                <w:sz w:val="22"/>
                <w:szCs w:val="22"/>
              </w:rPr>
              <w:t>QTDE</w:t>
            </w:r>
          </w:p>
        </w:tc>
        <w:tc>
          <w:tcPr>
            <w:tcW w:w="979" w:type="dxa"/>
          </w:tcPr>
          <w:p w:rsidR="00E75952" w:rsidRPr="000B15E0" w:rsidRDefault="00E75952" w:rsidP="00E75952">
            <w:pPr>
              <w:pStyle w:val="Default"/>
              <w:jc w:val="center"/>
              <w:rPr>
                <w:b/>
                <w:bCs/>
                <w:sz w:val="22"/>
                <w:szCs w:val="22"/>
              </w:rPr>
            </w:pPr>
            <w:r>
              <w:rPr>
                <w:b/>
                <w:bCs/>
                <w:sz w:val="22"/>
                <w:szCs w:val="22"/>
              </w:rPr>
              <w:t>UN</w:t>
            </w:r>
          </w:p>
        </w:tc>
        <w:tc>
          <w:tcPr>
            <w:tcW w:w="657" w:type="dxa"/>
          </w:tcPr>
          <w:p w:rsidR="00E75952" w:rsidRPr="000B15E0" w:rsidRDefault="00E75952" w:rsidP="00E75952">
            <w:pPr>
              <w:pStyle w:val="Default"/>
              <w:jc w:val="center"/>
              <w:rPr>
                <w:b/>
                <w:bCs/>
                <w:sz w:val="22"/>
                <w:szCs w:val="22"/>
              </w:rPr>
            </w:pPr>
            <w:r>
              <w:rPr>
                <w:b/>
                <w:bCs/>
                <w:sz w:val="22"/>
                <w:szCs w:val="22"/>
              </w:rPr>
              <w:t>%</w:t>
            </w:r>
          </w:p>
        </w:tc>
      </w:tr>
      <w:tr w:rsidR="00E75952" w:rsidRPr="000B15E0" w:rsidTr="00E75952">
        <w:trPr>
          <w:trHeight w:val="4803"/>
          <w:jc w:val="center"/>
        </w:trPr>
        <w:tc>
          <w:tcPr>
            <w:tcW w:w="6516" w:type="dxa"/>
          </w:tcPr>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lastRenderedPageBreak/>
              <w:t xml:space="preserve">Fornecimento e instalação de gramado sintético, especial para a prática de futebol (esportes em geral);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Carpete de grama sintética será composto por tufos de altura da grama com no mínimo 60,0mm;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Tipo do fio em polietileno monofilamento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Cores: Verde com linhas demarcatórias brancas e vermelhas, proporcionais ao tamanho do campo;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Proteção contra raios UV;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Comprimento: conforme o tamanho do campo, visando-se o menor número possível de junções.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Método de instalação: Tape com 30,00 cm de largura e adesivo </w:t>
            </w:r>
            <w:proofErr w:type="spellStart"/>
            <w:r w:rsidRPr="008E0C50">
              <w:rPr>
                <w:rFonts w:ascii="Arial" w:hAnsi="Arial" w:cs="Arial"/>
                <w:color w:val="000000"/>
                <w:sz w:val="24"/>
                <w:szCs w:val="24"/>
              </w:rPr>
              <w:t>bicomponente</w:t>
            </w:r>
            <w:proofErr w:type="spellEnd"/>
            <w:r w:rsidRPr="008E0C50">
              <w:rPr>
                <w:rFonts w:ascii="Arial" w:hAnsi="Arial" w:cs="Arial"/>
                <w:color w:val="000000"/>
                <w:sz w:val="24"/>
                <w:szCs w:val="24"/>
              </w:rPr>
              <w:t xml:space="preserve"> para união dos rolos de grama sintética.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Títulos dos fios: Mínimo de 12.000 (</w:t>
            </w:r>
            <w:proofErr w:type="spellStart"/>
            <w:r w:rsidRPr="008E0C50">
              <w:rPr>
                <w:rFonts w:ascii="Arial" w:hAnsi="Arial" w:cs="Arial"/>
                <w:color w:val="000000"/>
                <w:sz w:val="24"/>
                <w:szCs w:val="24"/>
              </w:rPr>
              <w:t>Dtex</w:t>
            </w:r>
            <w:proofErr w:type="spellEnd"/>
            <w:r w:rsidRPr="008E0C50">
              <w:rPr>
                <w:rFonts w:ascii="Arial" w:hAnsi="Arial" w:cs="Arial"/>
                <w:color w:val="000000"/>
                <w:sz w:val="24"/>
                <w:szCs w:val="24"/>
              </w:rPr>
              <w:t xml:space="preserve">);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Número de pontos por metro linear: mínimo 130 pontos;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Espessura dos fios: Mínimo 300 micras; </w:t>
            </w:r>
          </w:p>
          <w:p w:rsidR="00E75952" w:rsidRPr="008E0C50" w:rsidRDefault="00E75952" w:rsidP="00E75952">
            <w:pPr>
              <w:autoSpaceDE w:val="0"/>
              <w:autoSpaceDN w:val="0"/>
              <w:adjustRightInd w:val="0"/>
              <w:rPr>
                <w:rFonts w:ascii="Arial" w:hAnsi="Arial" w:cs="Arial"/>
                <w:color w:val="000000"/>
                <w:sz w:val="24"/>
                <w:szCs w:val="24"/>
              </w:rPr>
            </w:pPr>
            <w:proofErr w:type="spellStart"/>
            <w:r w:rsidRPr="008E0C50">
              <w:rPr>
                <w:rFonts w:ascii="Arial" w:hAnsi="Arial" w:cs="Arial"/>
                <w:color w:val="000000"/>
                <w:sz w:val="24"/>
                <w:szCs w:val="24"/>
              </w:rPr>
              <w:t>Escartamento</w:t>
            </w:r>
            <w:proofErr w:type="spellEnd"/>
            <w:r w:rsidRPr="008E0C50">
              <w:rPr>
                <w:rFonts w:ascii="Arial" w:hAnsi="Arial" w:cs="Arial"/>
                <w:color w:val="000000"/>
                <w:sz w:val="24"/>
                <w:szCs w:val="24"/>
              </w:rPr>
              <w:t xml:space="preserve"> de </w:t>
            </w:r>
            <w:proofErr w:type="spellStart"/>
            <w:r w:rsidRPr="008E0C50">
              <w:rPr>
                <w:rFonts w:ascii="Arial" w:hAnsi="Arial" w:cs="Arial"/>
                <w:color w:val="000000"/>
                <w:sz w:val="24"/>
                <w:szCs w:val="24"/>
              </w:rPr>
              <w:t>Tecimento</w:t>
            </w:r>
            <w:proofErr w:type="spellEnd"/>
            <w:r w:rsidRPr="008E0C50">
              <w:rPr>
                <w:rFonts w:ascii="Arial" w:hAnsi="Arial" w:cs="Arial"/>
                <w:color w:val="000000"/>
                <w:sz w:val="24"/>
                <w:szCs w:val="24"/>
              </w:rPr>
              <w:t xml:space="preserve"> máximo de 16,5 mm;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Base do gramado sintético: Tela Primária Polipropileno + Tela Secundária de </w:t>
            </w:r>
          </w:p>
          <w:p w:rsidR="00E75952" w:rsidRPr="008E0C50" w:rsidRDefault="00E75952" w:rsidP="00E75952">
            <w:pPr>
              <w:autoSpaceDE w:val="0"/>
              <w:autoSpaceDN w:val="0"/>
              <w:adjustRightInd w:val="0"/>
              <w:rPr>
                <w:rFonts w:ascii="Arial" w:hAnsi="Arial" w:cs="Arial"/>
                <w:color w:val="000000"/>
                <w:sz w:val="24"/>
                <w:szCs w:val="24"/>
              </w:rPr>
            </w:pPr>
            <w:r w:rsidRPr="008E0C50">
              <w:rPr>
                <w:rFonts w:ascii="Arial" w:hAnsi="Arial" w:cs="Arial"/>
                <w:color w:val="000000"/>
                <w:sz w:val="24"/>
                <w:szCs w:val="24"/>
              </w:rPr>
              <w:t xml:space="preserve">Polipropileno + látex enriquecido; </w:t>
            </w:r>
          </w:p>
          <w:p w:rsidR="00E75952" w:rsidRPr="008E0C50" w:rsidRDefault="00E75952" w:rsidP="00E75952">
            <w:pPr>
              <w:pStyle w:val="Default"/>
            </w:pPr>
            <w:r w:rsidRPr="008E0C50">
              <w:t>Preenchimento dos espaços entre fios: com lastro de areia sílica seca, isenta de material orgânico, granulometria malha 40/50 (33 kg/m2), complementando-se a altura dos fios expostos com grânulos de borracha (10 kg/m2) SBR preta, livre de solventes químicos.</w:t>
            </w:r>
          </w:p>
          <w:p w:rsidR="00E75952" w:rsidRPr="008E0C50" w:rsidRDefault="00E75952" w:rsidP="00E75952">
            <w:pPr>
              <w:pStyle w:val="Default"/>
            </w:pPr>
            <w:r w:rsidRPr="008E0C50">
              <w:t>É indispensável a comprovação da origem da areia e dos grânulos de borracha, garantindo que os mesmos não foram reaproveitados.</w:t>
            </w:r>
          </w:p>
          <w:p w:rsidR="00E75952" w:rsidRPr="009C0151" w:rsidRDefault="00E75952" w:rsidP="00E75952">
            <w:pPr>
              <w:pStyle w:val="NormalWeb"/>
              <w:spacing w:before="0" w:beforeAutospacing="0" w:after="0" w:afterAutospacing="0"/>
              <w:jc w:val="both"/>
              <w:rPr>
                <w:rFonts w:ascii="Arial" w:hAnsi="Arial" w:cs="Arial"/>
                <w:color w:val="000000"/>
              </w:rPr>
            </w:pPr>
            <w:r w:rsidRPr="008E0C50">
              <w:rPr>
                <w:rFonts w:ascii="Arial" w:hAnsi="Arial" w:cs="Arial"/>
                <w:color w:val="000000"/>
              </w:rPr>
              <w:t xml:space="preserve">Garantia de 5 anos; Todos os materiais a serem empregados deverão </w:t>
            </w:r>
            <w:r>
              <w:rPr>
                <w:rFonts w:ascii="Arial" w:hAnsi="Arial" w:cs="Arial"/>
                <w:color w:val="000000"/>
              </w:rPr>
              <w:t xml:space="preserve">satisfazer </w:t>
            </w:r>
            <w:r w:rsidRPr="008E0C50">
              <w:rPr>
                <w:rFonts w:ascii="Arial" w:hAnsi="Arial" w:cs="Arial"/>
                <w:color w:val="000000"/>
              </w:rPr>
              <w:t>as presentes especificações.</w:t>
            </w:r>
          </w:p>
        </w:tc>
        <w:tc>
          <w:tcPr>
            <w:tcW w:w="1134" w:type="dxa"/>
          </w:tcPr>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r>
              <w:rPr>
                <w:sz w:val="22"/>
                <w:szCs w:val="22"/>
              </w:rPr>
              <w:t>3.308,38</w:t>
            </w: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Pr="000B15E0" w:rsidRDefault="00E75952" w:rsidP="00E75952">
            <w:pPr>
              <w:pStyle w:val="Default"/>
              <w:jc w:val="center"/>
              <w:rPr>
                <w:sz w:val="22"/>
                <w:szCs w:val="22"/>
              </w:rPr>
            </w:pPr>
          </w:p>
        </w:tc>
        <w:tc>
          <w:tcPr>
            <w:tcW w:w="979" w:type="dxa"/>
          </w:tcPr>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rPr>
            </w:pPr>
          </w:p>
          <w:p w:rsidR="00E75952" w:rsidRDefault="00E75952" w:rsidP="00E75952">
            <w:pPr>
              <w:pStyle w:val="Default"/>
              <w:jc w:val="center"/>
              <w:rPr>
                <w:sz w:val="22"/>
                <w:szCs w:val="22"/>
                <w:vertAlign w:val="superscript"/>
              </w:rPr>
            </w:pPr>
            <w:proofErr w:type="gramStart"/>
            <w:r w:rsidRPr="000B15E0">
              <w:rPr>
                <w:sz w:val="22"/>
                <w:szCs w:val="22"/>
              </w:rPr>
              <w:t>m</w:t>
            </w:r>
            <w:proofErr w:type="gramEnd"/>
            <w:r w:rsidRPr="000B15E0">
              <w:rPr>
                <w:sz w:val="22"/>
                <w:szCs w:val="22"/>
                <w:vertAlign w:val="superscript"/>
              </w:rPr>
              <w:t>2</w:t>
            </w:r>
          </w:p>
        </w:tc>
        <w:tc>
          <w:tcPr>
            <w:tcW w:w="657" w:type="dxa"/>
          </w:tcPr>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Default="00E75952" w:rsidP="00E75952">
            <w:pPr>
              <w:pStyle w:val="Default"/>
              <w:jc w:val="center"/>
              <w:rPr>
                <w:sz w:val="22"/>
                <w:szCs w:val="22"/>
                <w:vertAlign w:val="superscript"/>
              </w:rPr>
            </w:pPr>
          </w:p>
          <w:p w:rsidR="00E75952" w:rsidRPr="000B15E0" w:rsidRDefault="00E75952" w:rsidP="00E75952">
            <w:pPr>
              <w:pStyle w:val="Default"/>
              <w:jc w:val="center"/>
              <w:rPr>
                <w:sz w:val="22"/>
                <w:szCs w:val="22"/>
              </w:rPr>
            </w:pPr>
            <w:r>
              <w:rPr>
                <w:sz w:val="22"/>
                <w:szCs w:val="22"/>
              </w:rPr>
              <w:t>49%</w:t>
            </w:r>
          </w:p>
        </w:tc>
      </w:tr>
    </w:tbl>
    <w:p w:rsidR="00E75952" w:rsidRDefault="00E75952" w:rsidP="00E75952">
      <w:pPr>
        <w:tabs>
          <w:tab w:val="left" w:pos="3703"/>
        </w:tabs>
        <w:ind w:left="284" w:right="281"/>
        <w:jc w:val="both"/>
        <w:outlineLvl w:val="0"/>
        <w:rPr>
          <w:rFonts w:ascii="Arial" w:hAnsi="Arial" w:cs="Arial"/>
          <w:b/>
        </w:rPr>
      </w:pPr>
    </w:p>
    <w:p w:rsidR="00A83835" w:rsidRPr="00F76754" w:rsidRDefault="00A83835" w:rsidP="0002617D">
      <w:pPr>
        <w:jc w:val="both"/>
        <w:rPr>
          <w:rFonts w:ascii="Arial" w:hAnsi="Arial" w:cs="Arial"/>
          <w:b/>
          <w:color w:val="FF0000"/>
          <w:sz w:val="24"/>
          <w:szCs w:val="24"/>
        </w:rPr>
      </w:pPr>
    </w:p>
    <w:p w:rsidR="0004784D" w:rsidRPr="00544454" w:rsidRDefault="00DF61C1" w:rsidP="00AB785F">
      <w:pPr>
        <w:jc w:val="both"/>
        <w:rPr>
          <w:rFonts w:ascii="Arial" w:hAnsi="Arial" w:cs="Arial"/>
          <w:b/>
          <w:sz w:val="24"/>
          <w:szCs w:val="24"/>
          <w:highlight w:val="yellow"/>
        </w:rPr>
      </w:pPr>
      <w:r w:rsidRPr="00544454">
        <w:rPr>
          <w:rFonts w:ascii="Arial" w:hAnsi="Arial" w:cs="Arial"/>
          <w:b/>
          <w:sz w:val="24"/>
          <w:szCs w:val="24"/>
        </w:rPr>
        <w:t xml:space="preserve">c) </w:t>
      </w:r>
      <w:r w:rsidR="0004784D" w:rsidRPr="00544454">
        <w:rPr>
          <w:rFonts w:ascii="Arial" w:hAnsi="Arial" w:cs="Arial"/>
          <w:b/>
          <w:sz w:val="24"/>
          <w:szCs w:val="24"/>
        </w:rPr>
        <w:t>Qualificação Econômico Financeira</w:t>
      </w:r>
    </w:p>
    <w:p w:rsidR="00B469C7" w:rsidRPr="00544454" w:rsidRDefault="0004784D" w:rsidP="00AB785F">
      <w:pPr>
        <w:ind w:right="-1"/>
        <w:jc w:val="both"/>
        <w:rPr>
          <w:rFonts w:ascii="Arial" w:hAnsi="Arial" w:cs="Arial"/>
          <w:sz w:val="24"/>
          <w:szCs w:val="24"/>
        </w:rPr>
      </w:pPr>
      <w:r w:rsidRPr="00544454">
        <w:rPr>
          <w:rFonts w:ascii="Arial" w:hAnsi="Arial" w:cs="Arial"/>
          <w:sz w:val="24"/>
          <w:szCs w:val="24"/>
        </w:rPr>
        <w:t>Prova de patrimônio líquido igual</w:t>
      </w:r>
      <w:r w:rsidR="00DF61C1" w:rsidRPr="00544454">
        <w:rPr>
          <w:rFonts w:ascii="Arial" w:hAnsi="Arial" w:cs="Arial"/>
          <w:sz w:val="24"/>
          <w:szCs w:val="24"/>
        </w:rPr>
        <w:t xml:space="preserve"> ou superior</w:t>
      </w:r>
      <w:r w:rsidR="00F064E0" w:rsidRPr="00544454">
        <w:rPr>
          <w:rFonts w:ascii="Arial" w:hAnsi="Arial" w:cs="Arial"/>
          <w:sz w:val="24"/>
          <w:szCs w:val="24"/>
        </w:rPr>
        <w:t xml:space="preserve"> a</w:t>
      </w:r>
      <w:r w:rsidRPr="00544454">
        <w:rPr>
          <w:rFonts w:ascii="Arial" w:hAnsi="Arial" w:cs="Arial"/>
          <w:sz w:val="24"/>
          <w:szCs w:val="24"/>
        </w:rPr>
        <w:t xml:space="preserve"> 10% (dez por cento) do valor estimado da contratação, conforme o orçamento discriminado na planilha constante do Anexo III do Edital.</w:t>
      </w:r>
    </w:p>
    <w:p w:rsidR="00E429DA" w:rsidRPr="00F76754" w:rsidRDefault="005E1BE7" w:rsidP="00AB785F">
      <w:pPr>
        <w:tabs>
          <w:tab w:val="left" w:pos="2850"/>
        </w:tabs>
        <w:ind w:right="-1"/>
        <w:jc w:val="both"/>
        <w:rPr>
          <w:rFonts w:ascii="Arial" w:hAnsi="Arial" w:cs="Arial"/>
          <w:color w:val="FF0000"/>
          <w:sz w:val="24"/>
          <w:szCs w:val="24"/>
        </w:rPr>
      </w:pPr>
      <w:r w:rsidRPr="00F76754">
        <w:rPr>
          <w:rFonts w:ascii="Arial" w:hAnsi="Arial" w:cs="Arial"/>
          <w:color w:val="FF0000"/>
          <w:sz w:val="24"/>
          <w:szCs w:val="24"/>
        </w:rPr>
        <w:tab/>
      </w:r>
    </w:p>
    <w:p w:rsidR="0004784D" w:rsidRPr="00544454" w:rsidRDefault="0004784D" w:rsidP="00AB785F">
      <w:pPr>
        <w:spacing w:after="120"/>
        <w:jc w:val="both"/>
        <w:rPr>
          <w:rFonts w:ascii="Arial" w:hAnsi="Arial" w:cs="Arial"/>
          <w:b/>
          <w:sz w:val="24"/>
          <w:szCs w:val="24"/>
        </w:rPr>
      </w:pPr>
      <w:r w:rsidRPr="00544454">
        <w:rPr>
          <w:rFonts w:ascii="Arial" w:hAnsi="Arial" w:cs="Arial"/>
          <w:b/>
          <w:sz w:val="24"/>
          <w:szCs w:val="24"/>
        </w:rPr>
        <w:t>5. DO ORÇAMENTO DA PMSP</w:t>
      </w:r>
    </w:p>
    <w:p w:rsidR="0004784D" w:rsidRPr="008E1524" w:rsidRDefault="0004784D" w:rsidP="009B0DDF">
      <w:pPr>
        <w:spacing w:after="120"/>
        <w:ind w:left="284"/>
        <w:jc w:val="both"/>
        <w:rPr>
          <w:rFonts w:ascii="Arial" w:hAnsi="Arial" w:cs="Arial"/>
          <w:b/>
          <w:color w:val="FF0000"/>
          <w:sz w:val="24"/>
          <w:szCs w:val="24"/>
        </w:rPr>
      </w:pPr>
    </w:p>
    <w:p w:rsidR="00B469C7" w:rsidRPr="008E1524" w:rsidRDefault="0004784D" w:rsidP="00E75952">
      <w:pPr>
        <w:pStyle w:val="PargrafodaLista"/>
        <w:numPr>
          <w:ilvl w:val="0"/>
          <w:numId w:val="8"/>
        </w:numPr>
        <w:rPr>
          <w:rFonts w:ascii="Arial" w:eastAsia="Arial Unicode MS" w:hAnsi="Arial" w:cs="Arial"/>
          <w:sz w:val="24"/>
          <w:szCs w:val="24"/>
        </w:rPr>
      </w:pPr>
      <w:r w:rsidRPr="008E1524">
        <w:rPr>
          <w:rFonts w:ascii="Arial" w:hAnsi="Arial" w:cs="Arial"/>
          <w:sz w:val="24"/>
          <w:szCs w:val="24"/>
        </w:rPr>
        <w:t>Valores da Planilha de Orçamento d</w:t>
      </w:r>
      <w:r w:rsidR="00E35113" w:rsidRPr="008E1524">
        <w:rPr>
          <w:rFonts w:ascii="Arial" w:hAnsi="Arial" w:cs="Arial"/>
          <w:sz w:val="24"/>
          <w:szCs w:val="24"/>
        </w:rPr>
        <w:t xml:space="preserve">e Custos Básicos da PMSP, cujo </w:t>
      </w:r>
      <w:r w:rsidRPr="008E1524">
        <w:rPr>
          <w:rFonts w:ascii="Arial" w:hAnsi="Arial" w:cs="Arial"/>
          <w:sz w:val="24"/>
          <w:szCs w:val="24"/>
        </w:rPr>
        <w:t>valor de custos básicos</w:t>
      </w:r>
      <w:r w:rsidR="005625D9" w:rsidRPr="008E1524">
        <w:rPr>
          <w:rFonts w:ascii="Arial" w:hAnsi="Arial" w:cs="Arial"/>
          <w:sz w:val="24"/>
          <w:szCs w:val="24"/>
        </w:rPr>
        <w:t xml:space="preserve"> </w:t>
      </w:r>
      <w:r w:rsidR="005625D9" w:rsidRPr="008E1524">
        <w:rPr>
          <w:rFonts w:ascii="Arial" w:hAnsi="Arial" w:cs="Arial"/>
          <w:b/>
          <w:bCs/>
          <w:sz w:val="24"/>
          <w:szCs w:val="24"/>
        </w:rPr>
        <w:t xml:space="preserve">R$ </w:t>
      </w:r>
      <w:r w:rsidR="00E75952" w:rsidRPr="00E75952">
        <w:rPr>
          <w:rFonts w:ascii="Arial" w:hAnsi="Arial" w:cs="Arial"/>
          <w:b/>
          <w:bCs/>
          <w:sz w:val="24"/>
          <w:szCs w:val="24"/>
        </w:rPr>
        <w:t>1.564.079,93</w:t>
      </w:r>
      <w:r w:rsidR="00E75952">
        <w:rPr>
          <w:rFonts w:ascii="Arial" w:hAnsi="Arial" w:cs="Arial"/>
          <w:b/>
          <w:bCs/>
          <w:sz w:val="24"/>
          <w:szCs w:val="24"/>
        </w:rPr>
        <w:t xml:space="preserve"> (um milhão quinhentos e sessenta e quatro mil setenta e nove reais e noventa e três centavos),</w:t>
      </w:r>
    </w:p>
    <w:p w:rsidR="00F65F69" w:rsidRPr="008E1524" w:rsidRDefault="00F65F69" w:rsidP="009B0DDF">
      <w:pPr>
        <w:pStyle w:val="PargrafodaLista"/>
        <w:spacing w:line="276" w:lineRule="auto"/>
        <w:ind w:left="284"/>
        <w:jc w:val="both"/>
        <w:rPr>
          <w:rFonts w:ascii="Arial" w:hAnsi="Arial" w:cs="Arial"/>
          <w:sz w:val="24"/>
          <w:szCs w:val="24"/>
        </w:rPr>
      </w:pPr>
    </w:p>
    <w:p w:rsidR="008E1524" w:rsidRDefault="00B469C7" w:rsidP="00E75952">
      <w:pPr>
        <w:pStyle w:val="PargrafodaLista"/>
        <w:numPr>
          <w:ilvl w:val="0"/>
          <w:numId w:val="8"/>
        </w:numPr>
        <w:spacing w:line="276" w:lineRule="auto"/>
        <w:jc w:val="both"/>
        <w:rPr>
          <w:rFonts w:ascii="Arial" w:hAnsi="Arial" w:cs="Arial"/>
          <w:b/>
          <w:sz w:val="24"/>
          <w:szCs w:val="24"/>
        </w:rPr>
      </w:pPr>
      <w:r w:rsidRPr="008E1524">
        <w:rPr>
          <w:rFonts w:ascii="Arial" w:hAnsi="Arial" w:cs="Arial"/>
          <w:sz w:val="24"/>
          <w:szCs w:val="24"/>
        </w:rPr>
        <w:t>B</w:t>
      </w:r>
      <w:r w:rsidR="0004784D" w:rsidRPr="008E1524">
        <w:rPr>
          <w:rFonts w:ascii="Arial" w:hAnsi="Arial" w:cs="Arial"/>
          <w:sz w:val="24"/>
          <w:szCs w:val="24"/>
        </w:rPr>
        <w:t xml:space="preserve">em como o </w:t>
      </w:r>
      <w:r w:rsidR="005B624E" w:rsidRPr="008E1524">
        <w:rPr>
          <w:rFonts w:ascii="Arial" w:hAnsi="Arial" w:cs="Arial"/>
          <w:sz w:val="24"/>
          <w:szCs w:val="24"/>
        </w:rPr>
        <w:t>val</w:t>
      </w:r>
      <w:r w:rsidR="009B0DDF" w:rsidRPr="008E1524">
        <w:rPr>
          <w:rFonts w:ascii="Arial" w:hAnsi="Arial" w:cs="Arial"/>
          <w:sz w:val="24"/>
          <w:szCs w:val="24"/>
        </w:rPr>
        <w:t>or das Despesas Indiretas (20,1</w:t>
      </w:r>
      <w:r w:rsidR="009138AA" w:rsidRPr="008E1524">
        <w:rPr>
          <w:rFonts w:ascii="Arial" w:hAnsi="Arial" w:cs="Arial"/>
          <w:sz w:val="24"/>
          <w:szCs w:val="24"/>
        </w:rPr>
        <w:t>1</w:t>
      </w:r>
      <w:r w:rsidR="00115332" w:rsidRPr="008E1524">
        <w:rPr>
          <w:rFonts w:ascii="Arial" w:hAnsi="Arial" w:cs="Arial"/>
          <w:sz w:val="24"/>
          <w:szCs w:val="24"/>
        </w:rPr>
        <w:t>%) de</w:t>
      </w:r>
      <w:r w:rsidR="005625D9" w:rsidRPr="008E1524">
        <w:rPr>
          <w:rFonts w:ascii="Arial" w:hAnsi="Arial" w:cs="Arial"/>
          <w:sz w:val="24"/>
          <w:szCs w:val="24"/>
        </w:rPr>
        <w:t xml:space="preserve"> </w:t>
      </w:r>
      <w:r w:rsidR="00E75952">
        <w:rPr>
          <w:rFonts w:ascii="Arial" w:hAnsi="Arial" w:cs="Arial"/>
          <w:b/>
          <w:sz w:val="24"/>
          <w:szCs w:val="24"/>
        </w:rPr>
        <w:t xml:space="preserve">R$ </w:t>
      </w:r>
      <w:r w:rsidR="00E75952" w:rsidRPr="00E75952">
        <w:rPr>
          <w:rFonts w:ascii="Arial" w:hAnsi="Arial" w:cs="Arial"/>
          <w:b/>
          <w:sz w:val="24"/>
          <w:szCs w:val="24"/>
        </w:rPr>
        <w:t>54.005,00</w:t>
      </w:r>
      <w:r w:rsidR="00E75952">
        <w:rPr>
          <w:rFonts w:ascii="Arial" w:hAnsi="Arial" w:cs="Arial"/>
          <w:b/>
          <w:sz w:val="24"/>
          <w:szCs w:val="24"/>
        </w:rPr>
        <w:t xml:space="preserve"> (cinquenta e quatro mil e cinco reais),</w:t>
      </w:r>
    </w:p>
    <w:p w:rsidR="00E75952" w:rsidRPr="00E75952" w:rsidRDefault="00E75952" w:rsidP="00E75952">
      <w:pPr>
        <w:pStyle w:val="PargrafodaLista"/>
        <w:rPr>
          <w:rFonts w:ascii="Arial" w:hAnsi="Arial" w:cs="Arial"/>
          <w:b/>
          <w:sz w:val="24"/>
          <w:szCs w:val="24"/>
        </w:rPr>
      </w:pPr>
    </w:p>
    <w:p w:rsidR="00E75952" w:rsidRPr="008E1524" w:rsidRDefault="00E75952" w:rsidP="00E75952">
      <w:pPr>
        <w:pStyle w:val="PargrafodaLista"/>
        <w:numPr>
          <w:ilvl w:val="0"/>
          <w:numId w:val="8"/>
        </w:numPr>
        <w:spacing w:line="276" w:lineRule="auto"/>
        <w:jc w:val="both"/>
        <w:rPr>
          <w:rFonts w:ascii="Arial" w:hAnsi="Arial" w:cs="Arial"/>
          <w:b/>
          <w:sz w:val="24"/>
          <w:szCs w:val="24"/>
        </w:rPr>
      </w:pPr>
      <w:r w:rsidRPr="008E1524">
        <w:rPr>
          <w:rFonts w:ascii="Arial" w:hAnsi="Arial" w:cs="Arial"/>
          <w:sz w:val="24"/>
          <w:szCs w:val="24"/>
        </w:rPr>
        <w:t>Despesas I</w:t>
      </w:r>
      <w:r>
        <w:rPr>
          <w:rFonts w:ascii="Arial" w:hAnsi="Arial" w:cs="Arial"/>
          <w:sz w:val="24"/>
          <w:szCs w:val="24"/>
        </w:rPr>
        <w:t>ndiretas (14,04</w:t>
      </w:r>
      <w:r w:rsidRPr="008E1524">
        <w:rPr>
          <w:rFonts w:ascii="Arial" w:hAnsi="Arial" w:cs="Arial"/>
          <w:sz w:val="24"/>
          <w:szCs w:val="24"/>
        </w:rPr>
        <w:t xml:space="preserve">%) de </w:t>
      </w:r>
      <w:r>
        <w:rPr>
          <w:rFonts w:ascii="Arial" w:hAnsi="Arial" w:cs="Arial"/>
          <w:b/>
          <w:sz w:val="24"/>
          <w:szCs w:val="24"/>
        </w:rPr>
        <w:t xml:space="preserve">R$ </w:t>
      </w:r>
      <w:r w:rsidRPr="00E75952">
        <w:rPr>
          <w:rFonts w:ascii="Arial" w:hAnsi="Arial" w:cs="Arial"/>
          <w:b/>
          <w:sz w:val="24"/>
          <w:szCs w:val="24"/>
        </w:rPr>
        <w:t>181.892,68</w:t>
      </w:r>
      <w:r>
        <w:rPr>
          <w:rFonts w:ascii="Arial" w:hAnsi="Arial" w:cs="Arial"/>
          <w:b/>
          <w:sz w:val="24"/>
          <w:szCs w:val="24"/>
        </w:rPr>
        <w:t xml:space="preserve"> (cento e oitenta e um mil oitocentos e noventa e dois reais e sessenta e oito centavos),</w:t>
      </w:r>
    </w:p>
    <w:p w:rsidR="00F65F69" w:rsidRPr="008E1524" w:rsidRDefault="00F65F69" w:rsidP="009B0DDF">
      <w:pPr>
        <w:pStyle w:val="PargrafodaLista"/>
        <w:spacing w:line="276" w:lineRule="auto"/>
        <w:ind w:left="284"/>
        <w:jc w:val="both"/>
        <w:rPr>
          <w:rFonts w:ascii="Arial" w:hAnsi="Arial" w:cs="Arial"/>
          <w:b/>
          <w:sz w:val="24"/>
          <w:szCs w:val="24"/>
        </w:rPr>
      </w:pPr>
    </w:p>
    <w:p w:rsidR="004B540C" w:rsidRDefault="0004784D" w:rsidP="00E75952">
      <w:pPr>
        <w:pStyle w:val="PargrafodaLista"/>
        <w:numPr>
          <w:ilvl w:val="0"/>
          <w:numId w:val="8"/>
        </w:numPr>
        <w:jc w:val="both"/>
        <w:rPr>
          <w:rFonts w:ascii="Arial" w:hAnsi="Arial" w:cs="Arial"/>
          <w:b/>
          <w:sz w:val="24"/>
          <w:szCs w:val="24"/>
        </w:rPr>
      </w:pPr>
      <w:r w:rsidRPr="008E1524">
        <w:rPr>
          <w:rFonts w:ascii="Arial" w:hAnsi="Arial" w:cs="Arial"/>
          <w:sz w:val="24"/>
          <w:szCs w:val="24"/>
        </w:rPr>
        <w:t>Valor t</w:t>
      </w:r>
      <w:r w:rsidR="00E35113" w:rsidRPr="008E1524">
        <w:rPr>
          <w:rFonts w:ascii="Arial" w:hAnsi="Arial" w:cs="Arial"/>
          <w:sz w:val="24"/>
          <w:szCs w:val="24"/>
        </w:rPr>
        <w:t>otal geral (</w:t>
      </w:r>
      <w:r w:rsidRPr="008E1524">
        <w:rPr>
          <w:rFonts w:ascii="Arial" w:hAnsi="Arial" w:cs="Arial"/>
          <w:sz w:val="24"/>
          <w:szCs w:val="24"/>
        </w:rPr>
        <w:t>com BDI)</w:t>
      </w:r>
      <w:r w:rsidR="00A300CC" w:rsidRPr="008E1524">
        <w:rPr>
          <w:rFonts w:ascii="Arial" w:hAnsi="Arial" w:cs="Arial"/>
          <w:sz w:val="24"/>
          <w:szCs w:val="24"/>
        </w:rPr>
        <w:t xml:space="preserve"> </w:t>
      </w:r>
      <w:r w:rsidR="00A300CC" w:rsidRPr="008E1524">
        <w:rPr>
          <w:rFonts w:ascii="Arial" w:hAnsi="Arial" w:cs="Arial"/>
          <w:b/>
          <w:sz w:val="24"/>
          <w:szCs w:val="24"/>
        </w:rPr>
        <w:t xml:space="preserve">R$ </w:t>
      </w:r>
      <w:r w:rsidR="00E75952" w:rsidRPr="00E75952">
        <w:rPr>
          <w:rFonts w:ascii="Arial" w:hAnsi="Arial" w:cs="Arial"/>
          <w:b/>
          <w:sz w:val="24"/>
          <w:szCs w:val="24"/>
        </w:rPr>
        <w:t>1.799.977,62</w:t>
      </w:r>
      <w:r w:rsidR="00E75952">
        <w:rPr>
          <w:rFonts w:ascii="Arial" w:hAnsi="Arial" w:cs="Arial"/>
          <w:b/>
          <w:sz w:val="24"/>
          <w:szCs w:val="24"/>
        </w:rPr>
        <w:t xml:space="preserve"> (um milhão setecentos e noventa e nove mil novecentos e setenta e sete reais e sessenta e dois centavos).</w:t>
      </w:r>
    </w:p>
    <w:p w:rsidR="00E75952" w:rsidRPr="00E75952" w:rsidRDefault="00E75952" w:rsidP="00E75952">
      <w:pPr>
        <w:pStyle w:val="PargrafodaLista"/>
        <w:rPr>
          <w:rFonts w:ascii="Arial" w:hAnsi="Arial" w:cs="Arial"/>
          <w:b/>
          <w:sz w:val="24"/>
          <w:szCs w:val="24"/>
        </w:rPr>
      </w:pPr>
    </w:p>
    <w:p w:rsidR="00E75952" w:rsidRPr="008E1524" w:rsidRDefault="00E75952" w:rsidP="001635A7">
      <w:pPr>
        <w:pStyle w:val="PargrafodaLista"/>
        <w:ind w:left="1004"/>
        <w:jc w:val="both"/>
        <w:rPr>
          <w:rFonts w:ascii="Arial" w:hAnsi="Arial" w:cs="Arial"/>
          <w:b/>
          <w:sz w:val="24"/>
          <w:szCs w:val="24"/>
        </w:rPr>
      </w:pPr>
    </w:p>
    <w:p w:rsidR="004B540C" w:rsidRPr="008E1524" w:rsidRDefault="004B540C" w:rsidP="00F65F69">
      <w:pPr>
        <w:spacing w:after="0"/>
        <w:jc w:val="both"/>
        <w:rPr>
          <w:rFonts w:ascii="Arial" w:hAnsi="Arial" w:cs="Arial"/>
          <w:b/>
          <w:color w:val="FF0000"/>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04784D" w:rsidP="00AB785F">
      <w:pPr>
        <w:tabs>
          <w:tab w:val="left" w:pos="0"/>
        </w:tabs>
        <w:spacing w:after="120"/>
        <w:jc w:val="both"/>
        <w:rPr>
          <w:rFonts w:ascii="Arial" w:hAnsi="Arial" w:cs="Arial"/>
          <w:b/>
          <w:bCs/>
          <w:sz w:val="24"/>
          <w:szCs w:val="24"/>
          <w:u w:val="single"/>
        </w:rPr>
      </w:pPr>
      <w:r w:rsidRPr="008E1524">
        <w:rPr>
          <w:rFonts w:ascii="Arial" w:hAnsi="Arial" w:cs="Arial"/>
          <w:sz w:val="24"/>
          <w:szCs w:val="24"/>
        </w:rPr>
        <w:t xml:space="preserve">Tabela de Custos Unitários EDIF/SIURB, com </w:t>
      </w:r>
      <w:r w:rsidRPr="008E1524">
        <w:rPr>
          <w:rFonts w:ascii="Arial" w:hAnsi="Arial" w:cs="Arial"/>
          <w:b/>
          <w:bCs/>
          <w:sz w:val="24"/>
          <w:szCs w:val="24"/>
          <w:u w:val="single"/>
        </w:rPr>
        <w:t>data-base (</w:t>
      </w:r>
      <w:proofErr w:type="spellStart"/>
      <w:r w:rsidRPr="008E1524">
        <w:rPr>
          <w:rFonts w:ascii="Arial" w:hAnsi="Arial" w:cs="Arial"/>
          <w:b/>
          <w:bCs/>
          <w:sz w:val="24"/>
          <w:szCs w:val="24"/>
          <w:u w:val="single"/>
        </w:rPr>
        <w:t>Io</w:t>
      </w:r>
      <w:proofErr w:type="spellEnd"/>
      <w:r w:rsidRPr="008E1524">
        <w:rPr>
          <w:rFonts w:ascii="Arial" w:hAnsi="Arial" w:cs="Arial"/>
          <w:b/>
          <w:bCs/>
          <w:sz w:val="24"/>
          <w:szCs w:val="24"/>
          <w:u w:val="single"/>
        </w:rPr>
        <w:t xml:space="preserve">) </w:t>
      </w:r>
      <w:r w:rsidR="00A300CC" w:rsidRPr="008E1524">
        <w:rPr>
          <w:rFonts w:ascii="Arial" w:hAnsi="Arial" w:cs="Arial"/>
          <w:b/>
          <w:bCs/>
          <w:sz w:val="24"/>
          <w:szCs w:val="24"/>
          <w:u w:val="single"/>
        </w:rPr>
        <w:t>J</w:t>
      </w:r>
      <w:r w:rsidR="008E1524" w:rsidRPr="008E1524">
        <w:rPr>
          <w:rFonts w:ascii="Arial" w:hAnsi="Arial" w:cs="Arial"/>
          <w:b/>
          <w:bCs/>
          <w:sz w:val="24"/>
          <w:szCs w:val="24"/>
          <w:u w:val="single"/>
        </w:rPr>
        <w:t>aneiro</w:t>
      </w:r>
      <w:r w:rsidRPr="008E1524">
        <w:rPr>
          <w:rFonts w:ascii="Arial" w:hAnsi="Arial" w:cs="Arial"/>
          <w:b/>
          <w:sz w:val="24"/>
          <w:szCs w:val="24"/>
          <w:u w:val="single"/>
        </w:rPr>
        <w:t>/</w:t>
      </w:r>
      <w:r w:rsidR="008E1524" w:rsidRPr="008E1524">
        <w:rPr>
          <w:rFonts w:ascii="Arial" w:hAnsi="Arial" w:cs="Arial"/>
          <w:b/>
          <w:sz w:val="24"/>
          <w:szCs w:val="24"/>
          <w:u w:val="single"/>
        </w:rPr>
        <w:t>2023</w:t>
      </w:r>
      <w:r w:rsidRPr="008E1524">
        <w:rPr>
          <w:rFonts w:ascii="Arial" w:hAnsi="Arial" w:cs="Arial"/>
          <w:b/>
          <w:bCs/>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Eventuais esclarecimentos poderão ser obtidos no local estabelecido para a entrega dos envelopes nºs1 e 2, ou pelo telefone 3396-6405,3396-6657 e 3396-6643, ou, no caso de 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Default="0004784D" w:rsidP="00351EEE">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E75952">
        <w:rPr>
          <w:rFonts w:ascii="Arial" w:hAnsi="Arial" w:cs="Arial"/>
          <w:sz w:val="24"/>
          <w:szCs w:val="24"/>
        </w:rPr>
        <w:t>31</w:t>
      </w:r>
      <w:r w:rsidR="0002617D" w:rsidRPr="004567D3">
        <w:rPr>
          <w:rFonts w:ascii="Arial" w:hAnsi="Arial" w:cs="Arial"/>
          <w:sz w:val="24"/>
          <w:szCs w:val="24"/>
        </w:rPr>
        <w:t xml:space="preserve"> de </w:t>
      </w:r>
      <w:r w:rsidR="004567D3" w:rsidRPr="004567D3">
        <w:rPr>
          <w:rFonts w:ascii="Arial" w:hAnsi="Arial" w:cs="Arial"/>
          <w:sz w:val="24"/>
          <w:szCs w:val="24"/>
        </w:rPr>
        <w:t>julho de 2023</w:t>
      </w:r>
      <w:r w:rsidRPr="004567D3">
        <w:rPr>
          <w:rFonts w:ascii="Arial" w:hAnsi="Arial" w:cs="Arial"/>
          <w:sz w:val="24"/>
          <w:szCs w:val="24"/>
        </w:rPr>
        <w:t>.</w:t>
      </w:r>
    </w:p>
    <w:p w:rsidR="00AB63A4" w:rsidRPr="00AB63A4" w:rsidRDefault="00AB63A4" w:rsidP="00AB63A4"/>
    <w:p w:rsidR="0004784D" w:rsidRPr="004567D3" w:rsidRDefault="00AB63A4" w:rsidP="00351EEE">
      <w:pPr>
        <w:spacing w:after="0"/>
        <w:jc w:val="center"/>
        <w:rPr>
          <w:rFonts w:ascii="Arial" w:hAnsi="Arial" w:cs="Arial"/>
          <w:b/>
          <w:sz w:val="24"/>
          <w:szCs w:val="24"/>
        </w:rPr>
      </w:pPr>
      <w:r>
        <w:rPr>
          <w:rFonts w:ascii="Arial" w:hAnsi="Arial" w:cs="Arial"/>
          <w:b/>
          <w:sz w:val="24"/>
          <w:szCs w:val="24"/>
        </w:rPr>
        <w:t xml:space="preserve"> FERNANDA RODGERIO COSTA</w:t>
      </w:r>
    </w:p>
    <w:p w:rsidR="00D470FA" w:rsidRPr="004567D3" w:rsidRDefault="00A83835" w:rsidP="00A83835">
      <w:pPr>
        <w:spacing w:after="0"/>
        <w:jc w:val="center"/>
        <w:rPr>
          <w:rFonts w:ascii="Arial" w:hAnsi="Arial" w:cs="Arial"/>
          <w:b/>
          <w:sz w:val="24"/>
          <w:szCs w:val="24"/>
        </w:rPr>
      </w:pPr>
      <w:r w:rsidRPr="004567D3">
        <w:rPr>
          <w:rFonts w:ascii="Arial" w:hAnsi="Arial" w:cs="Arial"/>
          <w:b/>
          <w:sz w:val="24"/>
          <w:szCs w:val="24"/>
        </w:rPr>
        <w:t>Presidente CPL - 01</w:t>
      </w: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lastRenderedPageBreak/>
        <w:t>ANEXOI – IMPRESSO PROPOSTA</w:t>
      </w:r>
    </w:p>
    <w:p w:rsidR="00F65F69" w:rsidRPr="00E75952" w:rsidRDefault="00F65F69" w:rsidP="00F65F69">
      <w:pPr>
        <w:spacing w:after="0"/>
        <w:jc w:val="center"/>
        <w:rPr>
          <w:rFonts w:ascii="Arial" w:hAnsi="Arial" w:cs="Arial"/>
          <w:b/>
          <w:color w:val="FF0000"/>
          <w:sz w:val="24"/>
          <w:szCs w:val="24"/>
        </w:rPr>
      </w:pPr>
    </w:p>
    <w:p w:rsidR="004567D3" w:rsidRPr="00E75952" w:rsidRDefault="004567D3" w:rsidP="004567D3">
      <w:pPr>
        <w:spacing w:after="0"/>
        <w:jc w:val="both"/>
        <w:rPr>
          <w:rFonts w:ascii="Arial" w:hAnsi="Arial" w:cs="Arial"/>
          <w:b/>
          <w:color w:val="000000" w:themeColor="text1"/>
          <w:sz w:val="24"/>
          <w:szCs w:val="24"/>
        </w:rPr>
      </w:pPr>
      <w:r w:rsidRPr="00E75952">
        <w:rPr>
          <w:rFonts w:ascii="Arial" w:hAnsi="Arial" w:cs="Arial"/>
          <w:b/>
          <w:color w:val="000000" w:themeColor="text1"/>
          <w:sz w:val="24"/>
          <w:szCs w:val="24"/>
        </w:rPr>
        <w:t xml:space="preserve">Edital de Tomada de Preços nº </w:t>
      </w:r>
      <w:r w:rsidR="00BE0A07" w:rsidRPr="00E75952">
        <w:rPr>
          <w:rFonts w:ascii="Arial" w:hAnsi="Arial" w:cs="Arial"/>
          <w:b/>
          <w:color w:val="000000" w:themeColor="text1"/>
          <w:sz w:val="24"/>
          <w:szCs w:val="24"/>
        </w:rPr>
        <w:t>02/SEME/2023</w:t>
      </w:r>
    </w:p>
    <w:p w:rsidR="004567D3" w:rsidRPr="00E75952" w:rsidRDefault="004567D3" w:rsidP="004567D3">
      <w:pPr>
        <w:spacing w:after="0"/>
        <w:jc w:val="both"/>
        <w:rPr>
          <w:rFonts w:ascii="Arial" w:hAnsi="Arial" w:cs="Arial"/>
          <w:color w:val="000000" w:themeColor="text1"/>
          <w:sz w:val="24"/>
          <w:szCs w:val="24"/>
        </w:rPr>
      </w:pPr>
      <w:r w:rsidRPr="00E75952">
        <w:rPr>
          <w:rFonts w:ascii="Arial" w:hAnsi="Arial" w:cs="Arial"/>
          <w:b/>
          <w:color w:val="000000" w:themeColor="text1"/>
          <w:sz w:val="24"/>
          <w:szCs w:val="24"/>
        </w:rPr>
        <w:t>TIPO: Menor Preço Global</w:t>
      </w:r>
    </w:p>
    <w:p w:rsidR="004567D3" w:rsidRPr="00E75952" w:rsidRDefault="004567D3" w:rsidP="004567D3">
      <w:pPr>
        <w:spacing w:after="0"/>
        <w:jc w:val="both"/>
        <w:rPr>
          <w:rFonts w:ascii="Arial" w:hAnsi="Arial" w:cs="Arial"/>
          <w:b/>
          <w:color w:val="000000" w:themeColor="text1"/>
          <w:sz w:val="24"/>
          <w:szCs w:val="24"/>
        </w:rPr>
      </w:pPr>
      <w:r w:rsidRPr="00E75952">
        <w:rPr>
          <w:rFonts w:ascii="Arial" w:hAnsi="Arial" w:cs="Arial"/>
          <w:b/>
          <w:color w:val="000000" w:themeColor="text1"/>
          <w:sz w:val="24"/>
          <w:szCs w:val="24"/>
        </w:rPr>
        <w:t>REGIME DE EXECUÇÃO: Empreitada por preço um unitário</w:t>
      </w:r>
    </w:p>
    <w:p w:rsidR="004567D3" w:rsidRPr="00E75952" w:rsidRDefault="004567D3" w:rsidP="004567D3">
      <w:pPr>
        <w:spacing w:after="0"/>
        <w:jc w:val="both"/>
        <w:rPr>
          <w:rFonts w:ascii="Arial" w:hAnsi="Arial" w:cs="Arial"/>
          <w:b/>
          <w:sz w:val="24"/>
          <w:szCs w:val="24"/>
        </w:rPr>
      </w:pPr>
      <w:r w:rsidRPr="00E75952">
        <w:rPr>
          <w:rFonts w:ascii="Arial" w:hAnsi="Arial" w:cs="Arial"/>
          <w:b/>
          <w:color w:val="000000" w:themeColor="text1"/>
          <w:sz w:val="24"/>
          <w:szCs w:val="24"/>
        </w:rPr>
        <w:t xml:space="preserve">Processo Administrativo </w:t>
      </w:r>
      <w:r w:rsidRPr="00E75952">
        <w:rPr>
          <w:rFonts w:ascii="Arial" w:hAnsi="Arial" w:cs="Arial"/>
          <w:color w:val="000000" w:themeColor="text1"/>
          <w:sz w:val="24"/>
          <w:szCs w:val="24"/>
        </w:rPr>
        <w:t xml:space="preserve">SEI nº </w:t>
      </w:r>
      <w:r w:rsidR="00BE0A07" w:rsidRPr="00E75952">
        <w:rPr>
          <w:rFonts w:ascii="Arial" w:hAnsi="Arial" w:cs="Arial"/>
          <w:b/>
          <w:sz w:val="24"/>
          <w:szCs w:val="24"/>
        </w:rPr>
        <w:t>6019.2023/0001568-1</w:t>
      </w:r>
    </w:p>
    <w:p w:rsidR="004567D3" w:rsidRPr="00E75952" w:rsidRDefault="004567D3" w:rsidP="004567D3">
      <w:pPr>
        <w:tabs>
          <w:tab w:val="left" w:pos="3703"/>
        </w:tabs>
        <w:spacing w:after="0"/>
        <w:ind w:right="-3"/>
        <w:jc w:val="both"/>
        <w:outlineLvl w:val="0"/>
        <w:rPr>
          <w:rFonts w:ascii="Arial" w:hAnsi="Arial" w:cs="Arial"/>
          <w:b/>
          <w:color w:val="FF0000"/>
          <w:sz w:val="24"/>
          <w:szCs w:val="24"/>
        </w:rPr>
      </w:pPr>
      <w:r w:rsidRPr="00E75952">
        <w:rPr>
          <w:rFonts w:ascii="Arial" w:hAnsi="Arial" w:cs="Arial"/>
          <w:b/>
          <w:color w:val="000000" w:themeColor="text1"/>
          <w:sz w:val="24"/>
          <w:szCs w:val="24"/>
        </w:rPr>
        <w:t>Objeto:</w:t>
      </w:r>
      <w:r w:rsidRPr="00E75952">
        <w:rPr>
          <w:sz w:val="24"/>
          <w:szCs w:val="24"/>
        </w:rPr>
        <w:t xml:space="preserve"> </w:t>
      </w:r>
      <w:r w:rsidR="00E75952" w:rsidRPr="00E75952">
        <w:rPr>
          <w:rFonts w:ascii="Arial" w:hAnsi="Arial" w:cs="Arial"/>
          <w:b/>
          <w:sz w:val="24"/>
          <w:szCs w:val="24"/>
        </w:rPr>
        <w:t>CONTRATAÇÃO DE EMPRESA ESPECIALIZADA DE ENGENHARIA PARA REVITALIZAÇÃO DE ESPAÇO PÚBLICO NO CENTRO ESPORTIVO ACLIMAÇÃO – ESTÁDIO MUNICIPAL JACK MARIN, LOCALIZADO NA RUA MUNIZ DE SOUZA, 1119 – ACLIMAÇÃO - SÃO PAULO – S.P.</w:t>
      </w:r>
    </w:p>
    <w:p w:rsidR="009B0DDF" w:rsidRPr="004567D3" w:rsidRDefault="009B0DDF" w:rsidP="00F65F69">
      <w:pPr>
        <w:spacing w:after="0"/>
        <w:jc w:val="both"/>
        <w:rPr>
          <w:rFonts w:ascii="Arial" w:hAnsi="Arial" w:cs="Arial"/>
          <w:b/>
          <w:sz w:val="24"/>
          <w:szCs w:val="24"/>
        </w:rPr>
      </w:pP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empresa ........................................................................................,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 xml:space="preserve">Orçamento de Custos Básicos: R$..................... (.......................................)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 xml:space="preserve">s, Leis Municipais </w:t>
      </w:r>
      <w:proofErr w:type="spellStart"/>
      <w:r w:rsidR="00B9614D" w:rsidRPr="004567D3">
        <w:rPr>
          <w:rFonts w:ascii="Arial" w:hAnsi="Arial" w:cs="Arial"/>
          <w:sz w:val="24"/>
          <w:szCs w:val="24"/>
        </w:rPr>
        <w:t>ns</w:t>
      </w:r>
      <w:proofErr w:type="spellEnd"/>
      <w:r w:rsidR="00B9614D" w:rsidRPr="004567D3">
        <w:rPr>
          <w:rFonts w:ascii="Arial" w:hAnsi="Arial" w:cs="Arial"/>
          <w:sz w:val="24"/>
          <w:szCs w:val="24"/>
        </w:rPr>
        <w:t>. 13.278/02</w:t>
      </w:r>
      <w:r w:rsidRPr="004567D3">
        <w:rPr>
          <w:rFonts w:ascii="Arial" w:hAnsi="Arial" w:cs="Arial"/>
          <w:sz w:val="24"/>
          <w:szCs w:val="24"/>
        </w:rPr>
        <w:t xml:space="preserve"> e 14.145/06, Decreto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outrossim, que observará o disposto no art. 7º, inc. XXXIII da Constituição Federal. </w:t>
      </w:r>
    </w:p>
    <w:p w:rsidR="0004784D" w:rsidRPr="004567D3"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A300CC" w:rsidRPr="00F76754" w:rsidRDefault="00A300CC" w:rsidP="00F858B4">
      <w:pPr>
        <w:tabs>
          <w:tab w:val="left" w:pos="540"/>
        </w:tabs>
        <w:spacing w:after="0"/>
        <w:jc w:val="both"/>
        <w:rPr>
          <w:rFonts w:ascii="Arial" w:hAnsi="Arial" w:cs="Arial"/>
          <w:color w:val="FF0000"/>
          <w:sz w:val="24"/>
          <w:szCs w:val="24"/>
        </w:rPr>
      </w:pPr>
    </w:p>
    <w:p w:rsidR="0004784D" w:rsidRDefault="004567D3" w:rsidP="004567D3">
      <w:pPr>
        <w:jc w:val="right"/>
        <w:rPr>
          <w:rFonts w:ascii="Arial" w:hAnsi="Arial" w:cs="Arial"/>
          <w:sz w:val="24"/>
          <w:szCs w:val="24"/>
        </w:rPr>
      </w:pPr>
      <w:r>
        <w:rPr>
          <w:rFonts w:ascii="Arial" w:hAnsi="Arial" w:cs="Arial"/>
          <w:sz w:val="24"/>
          <w:szCs w:val="24"/>
        </w:rPr>
        <w:t xml:space="preserve">São </w:t>
      </w:r>
      <w:proofErr w:type="gramStart"/>
      <w:r>
        <w:rPr>
          <w:rFonts w:ascii="Arial" w:hAnsi="Arial" w:cs="Arial"/>
          <w:sz w:val="24"/>
          <w:szCs w:val="24"/>
        </w:rPr>
        <w:t>P</w:t>
      </w:r>
      <w:r w:rsidR="0004784D" w:rsidRPr="004567D3">
        <w:rPr>
          <w:rFonts w:ascii="Arial" w:hAnsi="Arial" w:cs="Arial"/>
          <w:sz w:val="24"/>
          <w:szCs w:val="24"/>
        </w:rPr>
        <w:t>aulo,......</w:t>
      </w:r>
      <w:proofErr w:type="gramEnd"/>
      <w:r w:rsidR="0004784D" w:rsidRPr="004567D3">
        <w:rPr>
          <w:rFonts w:ascii="Arial" w:hAnsi="Arial" w:cs="Arial"/>
          <w:sz w:val="24"/>
          <w:szCs w:val="24"/>
        </w:rPr>
        <w:t>de ...............</w:t>
      </w:r>
      <w:r w:rsidR="00B82889" w:rsidRPr="004567D3">
        <w:rPr>
          <w:rFonts w:ascii="Arial" w:hAnsi="Arial" w:cs="Arial"/>
          <w:sz w:val="24"/>
          <w:szCs w:val="24"/>
        </w:rPr>
        <w:t>........................ de</w:t>
      </w:r>
      <w:r w:rsidR="00A300CC" w:rsidRPr="004567D3">
        <w:rPr>
          <w:rFonts w:ascii="Arial" w:hAnsi="Arial" w:cs="Arial"/>
          <w:sz w:val="24"/>
          <w:szCs w:val="24"/>
        </w:rPr>
        <w:t xml:space="preserve"> </w:t>
      </w:r>
      <w:r w:rsidRPr="004567D3">
        <w:rPr>
          <w:rFonts w:ascii="Arial" w:hAnsi="Arial" w:cs="Arial"/>
          <w:sz w:val="24"/>
          <w:szCs w:val="24"/>
        </w:rPr>
        <w:t>2023</w:t>
      </w:r>
      <w:r w:rsidR="0004784D" w:rsidRPr="004567D3">
        <w:rPr>
          <w:rFonts w:ascii="Arial" w:hAnsi="Arial" w:cs="Arial"/>
          <w:sz w:val="24"/>
          <w:szCs w:val="24"/>
        </w:rPr>
        <w:t>.</w:t>
      </w:r>
    </w:p>
    <w:p w:rsidR="004567D3" w:rsidRPr="004567D3" w:rsidRDefault="004567D3" w:rsidP="004567D3">
      <w:pPr>
        <w:jc w:val="right"/>
        <w:rPr>
          <w:rFonts w:ascii="Arial" w:hAnsi="Arial" w:cs="Arial"/>
          <w:sz w:val="24"/>
          <w:szCs w:val="24"/>
        </w:rPr>
      </w:pP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4567D3" w:rsidP="004567D3">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04784D" w:rsidRPr="004567D3">
        <w:rPr>
          <w:rFonts w:ascii="Arial" w:hAnsi="Arial" w:cs="Arial"/>
          <w:sz w:val="24"/>
          <w:szCs w:val="24"/>
        </w:rPr>
        <w:t>Nome:</w:t>
      </w:r>
    </w:p>
    <w:p w:rsidR="0004784D" w:rsidRPr="004567D3" w:rsidRDefault="004567D3" w:rsidP="00F65F69">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04784D" w:rsidRPr="004567D3">
        <w:rPr>
          <w:rFonts w:ascii="Arial" w:hAnsi="Arial" w:cs="Arial"/>
          <w:sz w:val="24"/>
          <w:szCs w:val="24"/>
        </w:rPr>
        <w:t>R.G.:</w:t>
      </w:r>
    </w:p>
    <w:p w:rsidR="00582C8D" w:rsidRDefault="004567D3" w:rsidP="00582C8D">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582C8D">
        <w:rPr>
          <w:rFonts w:ascii="Arial" w:hAnsi="Arial" w:cs="Arial"/>
          <w:sz w:val="24"/>
          <w:szCs w:val="24"/>
        </w:rPr>
        <w:t>Cargo:</w:t>
      </w:r>
    </w:p>
    <w:p w:rsidR="00D37F00" w:rsidRPr="00E75952" w:rsidRDefault="004567D3" w:rsidP="00E75952">
      <w:pPr>
        <w:spacing w:after="0"/>
        <w:ind w:firstLine="1985"/>
        <w:rPr>
          <w:rFonts w:ascii="Arial" w:hAnsi="Arial" w:cs="Arial"/>
          <w:sz w:val="24"/>
          <w:szCs w:val="24"/>
        </w:rPr>
      </w:pPr>
      <w:r w:rsidRPr="004567D3">
        <w:rPr>
          <w:rFonts w:ascii="Arial" w:hAnsi="Arial" w:cs="Arial"/>
          <w:sz w:val="24"/>
          <w:szCs w:val="24"/>
        </w:rPr>
        <w:t xml:space="preserve">  </w:t>
      </w:r>
      <w:r>
        <w:rPr>
          <w:rFonts w:ascii="Arial" w:hAnsi="Arial" w:cs="Arial"/>
          <w:sz w:val="24"/>
          <w:szCs w:val="24"/>
        </w:rPr>
        <w:t xml:space="preserve">   </w:t>
      </w:r>
      <w:r w:rsidRPr="004567D3">
        <w:rPr>
          <w:rFonts w:ascii="Arial" w:hAnsi="Arial" w:cs="Arial"/>
          <w:sz w:val="24"/>
          <w:szCs w:val="24"/>
        </w:rPr>
        <w:t xml:space="preserve"> </w:t>
      </w:r>
      <w:r w:rsidR="000D19DE" w:rsidRPr="004567D3">
        <w:rPr>
          <w:rFonts w:ascii="Arial" w:hAnsi="Arial" w:cs="Arial"/>
          <w:sz w:val="24"/>
          <w:szCs w:val="24"/>
        </w:rPr>
        <w:t>Endereço</w:t>
      </w:r>
    </w:p>
    <w:p w:rsidR="00E75952" w:rsidRPr="00E75952" w:rsidRDefault="00E75952" w:rsidP="00E75952">
      <w:pPr>
        <w:spacing w:after="0" w:line="360" w:lineRule="auto"/>
        <w:jc w:val="both"/>
        <w:rPr>
          <w:rFonts w:ascii="Arial" w:hAnsi="Arial" w:cs="Arial"/>
          <w:b/>
          <w:sz w:val="24"/>
          <w:szCs w:val="24"/>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4567D3"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AF13D1" w:rsidRPr="006A7734" w:rsidRDefault="00AF13D1" w:rsidP="004567D3">
      <w:pPr>
        <w:tabs>
          <w:tab w:val="left" w:pos="3703"/>
        </w:tabs>
        <w:spacing w:after="0" w:line="360" w:lineRule="auto"/>
        <w:ind w:right="-3"/>
        <w:jc w:val="both"/>
        <w:outlineLvl w:val="0"/>
        <w:rPr>
          <w:rFonts w:ascii="Arial" w:hAnsi="Arial" w:cs="Arial"/>
          <w:b/>
          <w:color w:val="FF0000"/>
          <w:sz w:val="24"/>
          <w:szCs w:val="24"/>
        </w:rPr>
      </w:pPr>
    </w:p>
    <w:p w:rsidR="00AB3661" w:rsidRPr="00AF13D1" w:rsidRDefault="00AF13D1" w:rsidP="00AF13D1">
      <w:pPr>
        <w:spacing w:after="0"/>
        <w:jc w:val="center"/>
        <w:rPr>
          <w:rFonts w:ascii="Arial" w:hAnsi="Arial" w:cs="Arial"/>
          <w:b/>
          <w:color w:val="FF0000"/>
          <w:sz w:val="24"/>
          <w:szCs w:val="24"/>
        </w:rPr>
      </w:pPr>
      <w:r w:rsidRPr="00AF13D1">
        <w:rPr>
          <w:rFonts w:ascii="Arial" w:hAnsi="Arial" w:cs="Arial"/>
          <w:b/>
          <w:sz w:val="24"/>
          <w:szCs w:val="24"/>
        </w:rPr>
        <w:t>ANEXOII–</w:t>
      </w:r>
    </w:p>
    <w:p w:rsidR="00A300CC" w:rsidRPr="00AF13D1" w:rsidRDefault="00A300CC" w:rsidP="00A300CC">
      <w:pPr>
        <w:spacing w:line="360" w:lineRule="auto"/>
        <w:jc w:val="center"/>
        <w:rPr>
          <w:rFonts w:ascii="Arial" w:hAnsi="Arial" w:cs="Arial"/>
          <w:b/>
          <w:sz w:val="24"/>
          <w:szCs w:val="24"/>
        </w:rPr>
      </w:pPr>
      <w:r w:rsidRPr="00AF13D1">
        <w:rPr>
          <w:rFonts w:ascii="Arial" w:hAnsi="Arial" w:cs="Arial"/>
          <w:b/>
          <w:sz w:val="24"/>
          <w:szCs w:val="24"/>
        </w:rPr>
        <w:t>MEMORIAL DESCRITIVO</w:t>
      </w:r>
    </w:p>
    <w:p w:rsidR="00A300CC" w:rsidRDefault="00A300CC"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Pr="00E75952" w:rsidRDefault="00E75952" w:rsidP="00E75952">
      <w:pPr>
        <w:keepNext/>
        <w:spacing w:before="240" w:after="60" w:line="240" w:lineRule="auto"/>
        <w:outlineLvl w:val="0"/>
        <w:rPr>
          <w:rFonts w:ascii="Arial" w:eastAsia="Times New Roman" w:hAnsi="Arial" w:cs="Arial"/>
          <w:b/>
          <w:bCs/>
          <w:kern w:val="32"/>
          <w:sz w:val="32"/>
          <w:szCs w:val="32"/>
          <w:lang w:val="x-none" w:eastAsia="x-none"/>
        </w:rPr>
      </w:pPr>
      <w:bookmarkStart w:id="2" w:name="_Toc141353645"/>
      <w:r w:rsidRPr="00E75952">
        <w:rPr>
          <w:rFonts w:ascii="Arial" w:eastAsia="Times New Roman" w:hAnsi="Arial" w:cs="Arial"/>
          <w:b/>
          <w:bCs/>
          <w:kern w:val="32"/>
          <w:sz w:val="24"/>
          <w:szCs w:val="32"/>
          <w:lang w:val="x-none" w:eastAsia="x-none"/>
        </w:rPr>
        <w:t>1. Objetivo</w:t>
      </w:r>
      <w:bookmarkEnd w:id="2"/>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O presente Termo de Referência objetiva definir diretrizes para pautar a contratação de obras a serem executadas nas dependências do </w:t>
      </w:r>
      <w:r w:rsidRPr="00E75952">
        <w:rPr>
          <w:rFonts w:ascii="Arial" w:eastAsia="Times New Roman" w:hAnsi="Arial" w:cs="Arial"/>
          <w:b/>
          <w:bCs/>
          <w:sz w:val="24"/>
          <w:szCs w:val="24"/>
        </w:rPr>
        <w:t>CE Aclimação</w:t>
      </w:r>
      <w:r w:rsidRPr="00E75952">
        <w:rPr>
          <w:rFonts w:ascii="Arial" w:eastAsia="Times New Roman" w:hAnsi="Arial" w:cs="Arial"/>
          <w:sz w:val="24"/>
          <w:szCs w:val="24"/>
        </w:rPr>
        <w:t>.</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val="x-none" w:eastAsia="x-none"/>
        </w:rPr>
      </w:pPr>
      <w:bookmarkStart w:id="3" w:name="_Toc141353646"/>
      <w:r w:rsidRPr="00E75952">
        <w:rPr>
          <w:rFonts w:ascii="Arial" w:eastAsia="Times New Roman" w:hAnsi="Arial" w:cs="Arial"/>
          <w:b/>
          <w:bCs/>
          <w:kern w:val="32"/>
          <w:sz w:val="24"/>
          <w:szCs w:val="32"/>
          <w:lang w:val="x-none" w:eastAsia="x-none"/>
        </w:rPr>
        <w:t>2. Objeto</w:t>
      </w:r>
      <w:bookmarkEnd w:id="3"/>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Contratação de empresa especializada de engenharia para revitalização de espaço público com implantação de gramado sintético. </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val="x-none" w:eastAsia="x-none"/>
        </w:rPr>
      </w:pPr>
      <w:bookmarkStart w:id="4" w:name="_Toc141353647"/>
      <w:r w:rsidRPr="00E75952">
        <w:rPr>
          <w:rFonts w:ascii="Arial" w:eastAsia="Times New Roman" w:hAnsi="Arial" w:cs="Arial"/>
          <w:b/>
          <w:bCs/>
          <w:kern w:val="32"/>
          <w:sz w:val="24"/>
          <w:szCs w:val="32"/>
          <w:lang w:val="x-none" w:eastAsia="x-none"/>
        </w:rPr>
        <w:t>3. Localização</w:t>
      </w:r>
      <w:bookmarkEnd w:id="4"/>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 CE Aclimação - Estádio Municipal Jack Marin está localizado à Rua Muniz de Sousa, 1119, Aclimação- São Paulo – SP – CEP: 01534-001.</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Os trabalhos serão executados nas áreas demarcadas, conforme mapa abaixo:</w:t>
      </w:r>
    </w:p>
    <w:p w:rsidR="00E75952" w:rsidRPr="00E75952" w:rsidRDefault="00E75952" w:rsidP="00E75952">
      <w:pPr>
        <w:spacing w:before="120" w:after="120" w:line="360" w:lineRule="auto"/>
        <w:ind w:right="567"/>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mc:AlternateContent>
          <mc:Choice Requires="wps">
            <w:drawing>
              <wp:anchor distT="0" distB="0" distL="114300" distR="114300" simplePos="0" relativeHeight="251727872" behindDoc="0" locked="0" layoutInCell="1" allowOverlap="1">
                <wp:simplePos x="0" y="0"/>
                <wp:positionH relativeFrom="column">
                  <wp:posOffset>2223135</wp:posOffset>
                </wp:positionH>
                <wp:positionV relativeFrom="paragraph">
                  <wp:posOffset>1961515</wp:posOffset>
                </wp:positionV>
                <wp:extent cx="1657350" cy="1343025"/>
                <wp:effectExtent l="19050" t="17780" r="19050" b="20320"/>
                <wp:wrapNone/>
                <wp:docPr id="12" name="Forma liv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1343025"/>
                        </a:xfrm>
                        <a:custGeom>
                          <a:avLst/>
                          <a:gdLst>
                            <a:gd name="T0" fmla="*/ 0 w 2610"/>
                            <a:gd name="T1" fmla="*/ 1140 h 2115"/>
                            <a:gd name="T2" fmla="*/ 525 w 2610"/>
                            <a:gd name="T3" fmla="*/ 0 h 2115"/>
                            <a:gd name="T4" fmla="*/ 2610 w 2610"/>
                            <a:gd name="T5" fmla="*/ 885 h 2115"/>
                            <a:gd name="T6" fmla="*/ 2085 w 2610"/>
                            <a:gd name="T7" fmla="*/ 2115 h 2115"/>
                            <a:gd name="T8" fmla="*/ 0 w 2610"/>
                            <a:gd name="T9" fmla="*/ 1140 h 2115"/>
                          </a:gdLst>
                          <a:ahLst/>
                          <a:cxnLst>
                            <a:cxn ang="0">
                              <a:pos x="T0" y="T1"/>
                            </a:cxn>
                            <a:cxn ang="0">
                              <a:pos x="T2" y="T3"/>
                            </a:cxn>
                            <a:cxn ang="0">
                              <a:pos x="T4" y="T5"/>
                            </a:cxn>
                            <a:cxn ang="0">
                              <a:pos x="T6" y="T7"/>
                            </a:cxn>
                            <a:cxn ang="0">
                              <a:pos x="T8" y="T9"/>
                            </a:cxn>
                          </a:cxnLst>
                          <a:rect l="0" t="0" r="r" b="b"/>
                          <a:pathLst>
                            <a:path w="2610" h="2115">
                              <a:moveTo>
                                <a:pt x="0" y="1140"/>
                              </a:moveTo>
                              <a:lnTo>
                                <a:pt x="525" y="0"/>
                              </a:lnTo>
                              <a:lnTo>
                                <a:pt x="2610" y="885"/>
                              </a:lnTo>
                              <a:lnTo>
                                <a:pt x="2085" y="2115"/>
                              </a:lnTo>
                              <a:lnTo>
                                <a:pt x="0" y="1140"/>
                              </a:lnTo>
                              <a:close/>
                            </a:path>
                          </a:pathLst>
                        </a:custGeom>
                        <a:solidFill>
                          <a:srgbClr val="C00000">
                            <a:alpha val="39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B2DC1" id="Forma livre 12" o:spid="_x0000_s1026" style="position:absolute;margin-left:175.05pt;margin-top:154.45pt;width:130.5pt;height:10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0,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" path="m,1140l525,,2610,885,2085,2115,,1140xe" fillcolor="#c00000">
                <v:fill opacity="26214f"/>
                <v:path arrowok="t" o:connecttype="custom" o:connectlocs="0,723900;333375,0;1657350,561975;1323975,1343025;0,723900" o:connectangles="0,0,0,0,0"/>
              </v:shape>
            </w:pict>
          </mc:Fallback>
        </mc:AlternateContent>
      </w:r>
      <w:r>
        <w:rPr>
          <w:rFonts w:ascii="Arial" w:eastAsia="Times New Roman" w:hAnsi="Arial" w:cs="Arial"/>
          <w:noProof/>
          <w:color w:val="000000"/>
          <w:sz w:val="24"/>
          <w:szCs w:val="24"/>
        </w:rPr>
        <w:drawing>
          <wp:inline distT="0" distB="0" distL="0" distR="0">
            <wp:extent cx="6119495" cy="38182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3818255"/>
                    </a:xfrm>
                    <a:prstGeom prst="rect">
                      <a:avLst/>
                    </a:prstGeom>
                    <a:noFill/>
                    <a:ln>
                      <a:noFill/>
                    </a:ln>
                  </pic:spPr>
                </pic:pic>
              </a:graphicData>
            </a:graphic>
          </wp:inline>
        </w:drawing>
      </w:r>
    </w:p>
    <w:p w:rsidR="00E75952" w:rsidRPr="00E75952" w:rsidRDefault="00E75952" w:rsidP="00E75952">
      <w:pPr>
        <w:spacing w:before="300" w:line="360" w:lineRule="auto"/>
        <w:ind w:right="567"/>
        <w:jc w:val="center"/>
        <w:rPr>
          <w:rFonts w:ascii="Arial" w:eastAsia="Times New Roman" w:hAnsi="Arial" w:cs="Arial"/>
          <w:i/>
          <w:sz w:val="18"/>
          <w:szCs w:val="18"/>
        </w:rPr>
      </w:pPr>
      <w:r w:rsidRPr="00E75952">
        <w:rPr>
          <w:rFonts w:ascii="Arial" w:eastAsia="Times New Roman" w:hAnsi="Arial" w:cs="Arial"/>
          <w:i/>
          <w:sz w:val="18"/>
          <w:szCs w:val="18"/>
        </w:rPr>
        <w:t>Figura 1 – Localização Campo do CE Aclimação</w:t>
      </w:r>
    </w:p>
    <w:p w:rsidR="00E75952" w:rsidRPr="00E75952" w:rsidRDefault="00E75952" w:rsidP="00E75952">
      <w:pPr>
        <w:spacing w:before="300" w:line="360" w:lineRule="auto"/>
        <w:ind w:right="567"/>
        <w:jc w:val="both"/>
        <w:rPr>
          <w:rFonts w:ascii="Arial" w:eastAsia="Times New Roman" w:hAnsi="Arial" w:cs="Arial"/>
          <w:b/>
          <w:sz w:val="24"/>
          <w:szCs w:val="24"/>
        </w:rPr>
      </w:pP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val="x-none" w:eastAsia="x-none"/>
        </w:rPr>
      </w:pPr>
      <w:bookmarkStart w:id="5" w:name="_Toc141353648"/>
      <w:r w:rsidRPr="00E75952">
        <w:rPr>
          <w:rFonts w:ascii="Arial" w:eastAsia="Times New Roman" w:hAnsi="Arial" w:cs="Arial"/>
          <w:b/>
          <w:bCs/>
          <w:kern w:val="32"/>
          <w:sz w:val="24"/>
          <w:szCs w:val="32"/>
          <w:lang w:val="x-none" w:eastAsia="x-none"/>
        </w:rPr>
        <w:t>4. Justificativa</w:t>
      </w:r>
      <w:bookmarkEnd w:id="5"/>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Esta Prefeitura entende a necessidade prioritária de revitalização de espaço público com implantação de gramado sintético. </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val="x-none" w:eastAsia="x-none"/>
        </w:rPr>
      </w:pPr>
      <w:bookmarkStart w:id="6" w:name="_Toc141353649"/>
      <w:r w:rsidRPr="00E75952">
        <w:rPr>
          <w:rFonts w:ascii="Arial" w:eastAsia="Times New Roman" w:hAnsi="Arial" w:cs="Arial"/>
          <w:b/>
          <w:bCs/>
          <w:kern w:val="32"/>
          <w:sz w:val="24"/>
          <w:szCs w:val="32"/>
          <w:lang w:val="x-none" w:eastAsia="x-none"/>
        </w:rPr>
        <w:t>5. Escopo do plano geral de ações</w:t>
      </w:r>
      <w:bookmarkEnd w:id="6"/>
    </w:p>
    <w:p w:rsidR="00E75952" w:rsidRPr="00E75952" w:rsidRDefault="00E75952" w:rsidP="00E75952">
      <w:pPr>
        <w:spacing w:after="60" w:line="240" w:lineRule="auto"/>
        <w:ind w:firstLine="708"/>
        <w:outlineLvl w:val="1"/>
        <w:rPr>
          <w:rFonts w:ascii="Arial" w:eastAsia="Times New Roman" w:hAnsi="Arial" w:cs="Arial"/>
          <w:b/>
          <w:sz w:val="24"/>
          <w:szCs w:val="24"/>
        </w:rPr>
      </w:pPr>
      <w:bookmarkStart w:id="7" w:name="_Toc141353650"/>
      <w:r w:rsidRPr="00E75952">
        <w:rPr>
          <w:rFonts w:ascii="Arial" w:eastAsia="Times New Roman" w:hAnsi="Arial" w:cs="Arial"/>
          <w:b/>
          <w:sz w:val="24"/>
          <w:szCs w:val="24"/>
        </w:rPr>
        <w:t>5.1. Instalações provisórias e de apoio</w:t>
      </w:r>
      <w:bookmarkEnd w:id="7"/>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Isolamento e proteção das áreas objeto de intervenção, para garantir a integridade física dos frequentadores do espaço, entendendo-se que o restante do CE manterá seu espaço aberto e rotina de atendimento ao público adaptado ao período de execução das melhorias pretendidas nesta ação de intervenção.</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Instalação de canteiro de obras no local com espaços necessários para instalação de equipe de campo, guarda de materiais, ferramentas, equipamentos, maquinários e demais insumos utilizados durante a realização dos trabalhos.</w:t>
      </w:r>
    </w:p>
    <w:p w:rsidR="00E75952" w:rsidRPr="00E75952" w:rsidRDefault="00E75952" w:rsidP="00E75952">
      <w:pPr>
        <w:spacing w:after="60" w:line="240" w:lineRule="auto"/>
        <w:ind w:firstLine="708"/>
        <w:outlineLvl w:val="1"/>
        <w:rPr>
          <w:rFonts w:ascii="Arial" w:eastAsia="Times New Roman" w:hAnsi="Arial" w:cs="Arial"/>
          <w:b/>
          <w:sz w:val="24"/>
          <w:szCs w:val="24"/>
        </w:rPr>
      </w:pPr>
      <w:bookmarkStart w:id="8" w:name="_Toc141353651"/>
      <w:r w:rsidRPr="00E75952">
        <w:rPr>
          <w:rFonts w:ascii="Arial" w:eastAsia="Times New Roman" w:hAnsi="Arial" w:cs="Arial"/>
          <w:b/>
          <w:sz w:val="24"/>
          <w:szCs w:val="24"/>
        </w:rPr>
        <w:lastRenderedPageBreak/>
        <w:t>5.2. Serviços preliminares</w:t>
      </w:r>
      <w:bookmarkEnd w:id="8"/>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Os serviços preliminares contemplam a instalação de canteiro de obras e isolamento de áreas com tapumes, telas e/ou fitas zebradas para proteção das pessoas e delimitação de áreas objeto de intervenção. </w:t>
      </w:r>
    </w:p>
    <w:p w:rsidR="00E75952" w:rsidRPr="00E75952" w:rsidRDefault="00E75952" w:rsidP="00E75952">
      <w:pPr>
        <w:numPr>
          <w:ilvl w:val="0"/>
          <w:numId w:val="15"/>
        </w:numPr>
        <w:pBdr>
          <w:top w:val="none" w:sz="0" w:space="0" w:color="000000"/>
          <w:left w:val="none" w:sz="0" w:space="0" w:color="000000"/>
          <w:bottom w:val="none" w:sz="0" w:space="0" w:color="000000"/>
          <w:right w:val="none" w:sz="0" w:space="0" w:color="000000"/>
        </w:pBdr>
        <w:suppressAutoHyphens/>
        <w:autoSpaceDE w:val="0"/>
        <w:spacing w:before="120" w:after="0" w:line="360" w:lineRule="auto"/>
        <w:jc w:val="both"/>
        <w:textAlignment w:val="baseline"/>
        <w:rPr>
          <w:rFonts w:ascii="Arial" w:eastAsia="Times New Roman" w:hAnsi="Arial" w:cs="Arial"/>
          <w:bCs/>
          <w:kern w:val="2"/>
          <w:sz w:val="24"/>
          <w:szCs w:val="24"/>
          <w:lang w:eastAsia="zh-CN"/>
        </w:rPr>
      </w:pPr>
      <w:r w:rsidRPr="00E75952">
        <w:rPr>
          <w:rFonts w:ascii="Arial" w:eastAsia="Times New Roman" w:hAnsi="Arial" w:cs="Arial"/>
          <w:bCs/>
          <w:kern w:val="2"/>
          <w:sz w:val="24"/>
          <w:szCs w:val="24"/>
          <w:lang w:eastAsia="zh-CN"/>
        </w:rPr>
        <w:t>Executar a limpeza geral do local a ser executada requalificação, inclusive as demolições que venham a interferir na execução da obra;</w:t>
      </w:r>
    </w:p>
    <w:p w:rsidR="00E75952" w:rsidRPr="00E75952" w:rsidRDefault="00E75952" w:rsidP="00E75952">
      <w:pPr>
        <w:numPr>
          <w:ilvl w:val="0"/>
          <w:numId w:val="14"/>
        </w:numPr>
        <w:pBdr>
          <w:top w:val="none" w:sz="0" w:space="0" w:color="000000"/>
          <w:left w:val="none" w:sz="0" w:space="0" w:color="000000"/>
          <w:bottom w:val="none" w:sz="0" w:space="0" w:color="000000"/>
          <w:right w:val="none" w:sz="0" w:space="0" w:color="000000"/>
        </w:pBdr>
        <w:suppressAutoHyphens/>
        <w:autoSpaceDE w:val="0"/>
        <w:spacing w:before="120" w:after="0" w:line="360" w:lineRule="auto"/>
        <w:jc w:val="both"/>
        <w:textAlignment w:val="baseline"/>
        <w:rPr>
          <w:rFonts w:ascii="Arial" w:eastAsia="Times New Roman" w:hAnsi="Arial" w:cs="Arial"/>
          <w:bCs/>
          <w:kern w:val="2"/>
          <w:sz w:val="24"/>
          <w:szCs w:val="24"/>
          <w:lang w:eastAsia="zh-CN"/>
        </w:rPr>
      </w:pPr>
      <w:r w:rsidRPr="00E75952">
        <w:rPr>
          <w:rFonts w:ascii="Arial" w:eastAsia="Times New Roman" w:hAnsi="Arial" w:cs="Arial"/>
          <w:bCs/>
          <w:kern w:val="2"/>
          <w:sz w:val="24"/>
          <w:szCs w:val="24"/>
          <w:lang w:eastAsia="zh-CN"/>
        </w:rPr>
        <w:t>Deverá ser removido, pela empreiteira, todo o entulho proveniente das obras e restos da limpeza final;</w:t>
      </w:r>
    </w:p>
    <w:p w:rsidR="00E75952" w:rsidRPr="00E75952" w:rsidRDefault="00E75952" w:rsidP="00E75952">
      <w:pPr>
        <w:numPr>
          <w:ilvl w:val="0"/>
          <w:numId w:val="13"/>
        </w:numPr>
        <w:pBdr>
          <w:top w:val="none" w:sz="0" w:space="0" w:color="000000"/>
          <w:left w:val="none" w:sz="0" w:space="0" w:color="000000"/>
          <w:bottom w:val="none" w:sz="0" w:space="0" w:color="000000"/>
          <w:right w:val="none" w:sz="0" w:space="0" w:color="000000"/>
        </w:pBdr>
        <w:suppressAutoHyphens/>
        <w:autoSpaceDE w:val="0"/>
        <w:spacing w:before="120" w:after="0" w:line="360" w:lineRule="auto"/>
        <w:jc w:val="both"/>
        <w:textAlignment w:val="baseline"/>
        <w:rPr>
          <w:rFonts w:ascii="Arial" w:eastAsia="Times New Roman" w:hAnsi="Arial" w:cs="Arial"/>
          <w:bCs/>
          <w:kern w:val="2"/>
          <w:sz w:val="24"/>
          <w:szCs w:val="24"/>
          <w:lang w:eastAsia="zh-CN"/>
        </w:rPr>
      </w:pPr>
      <w:r w:rsidRPr="00E75952">
        <w:rPr>
          <w:rFonts w:ascii="Arial" w:eastAsia="Times New Roman" w:hAnsi="Arial" w:cs="Arial"/>
          <w:bCs/>
          <w:kern w:val="2"/>
          <w:sz w:val="24"/>
          <w:szCs w:val="24"/>
          <w:lang w:eastAsia="zh-CN"/>
        </w:rPr>
        <w:t>Deverá ser previamente submetido à aprovação formal da fiscalização: o local destinado a bota fora e a localização da jazida para importação de terra, quando necessário;</w:t>
      </w:r>
    </w:p>
    <w:p w:rsidR="00E75952" w:rsidRPr="00E75952" w:rsidRDefault="00E75952" w:rsidP="00E75952">
      <w:pPr>
        <w:numPr>
          <w:ilvl w:val="0"/>
          <w:numId w:val="12"/>
        </w:numPr>
        <w:pBdr>
          <w:top w:val="none" w:sz="0" w:space="0" w:color="000000"/>
          <w:left w:val="none" w:sz="0" w:space="0" w:color="000000"/>
          <w:bottom w:val="none" w:sz="0" w:space="0" w:color="000000"/>
          <w:right w:val="none" w:sz="0" w:space="0" w:color="000000"/>
        </w:pBdr>
        <w:suppressAutoHyphens/>
        <w:autoSpaceDE w:val="0"/>
        <w:spacing w:before="120" w:after="0" w:line="360" w:lineRule="auto"/>
        <w:jc w:val="both"/>
        <w:textAlignment w:val="baseline"/>
        <w:rPr>
          <w:rFonts w:ascii="Arial" w:eastAsia="Times New Roman" w:hAnsi="Arial" w:cs="Arial"/>
          <w:bCs/>
          <w:kern w:val="2"/>
          <w:sz w:val="24"/>
          <w:szCs w:val="24"/>
          <w:lang w:eastAsia="zh-CN"/>
        </w:rPr>
      </w:pPr>
      <w:r w:rsidRPr="00E75952">
        <w:rPr>
          <w:rFonts w:ascii="Arial" w:eastAsia="Times New Roman" w:hAnsi="Arial" w:cs="Arial"/>
          <w:bCs/>
          <w:kern w:val="2"/>
          <w:sz w:val="24"/>
          <w:szCs w:val="24"/>
          <w:lang w:eastAsia="zh-CN"/>
        </w:rPr>
        <w:t>Nenhum importe de terra, remoção de material resultante da limpeza do terreno ou remoção de entulho da obra poderá ser efetuado sem o prévio atendimento ao estabelecido no item acima;</w:t>
      </w:r>
    </w:p>
    <w:p w:rsidR="00E75952" w:rsidRPr="00E75952" w:rsidRDefault="00E75952" w:rsidP="00E75952">
      <w:pPr>
        <w:widowControl w:val="0"/>
        <w:numPr>
          <w:ilvl w:val="0"/>
          <w:numId w:val="12"/>
        </w:numPr>
        <w:suppressAutoHyphens/>
        <w:autoSpaceDN w:val="0"/>
        <w:spacing w:before="120" w:after="0" w:line="360" w:lineRule="auto"/>
        <w:jc w:val="both"/>
        <w:textAlignment w:val="baseline"/>
        <w:rPr>
          <w:rFonts w:ascii="Arial" w:eastAsia="SimSun" w:hAnsi="Arial" w:cs="Arial"/>
          <w:kern w:val="3"/>
          <w:sz w:val="24"/>
          <w:szCs w:val="24"/>
          <w:lang w:eastAsia="zh-CN" w:bidi="hi-IN"/>
        </w:rPr>
      </w:pPr>
      <w:r w:rsidRPr="00E75952">
        <w:rPr>
          <w:rFonts w:ascii="Arial" w:eastAsia="SimSun" w:hAnsi="Arial" w:cs="Arial"/>
          <w:kern w:val="3"/>
          <w:sz w:val="24"/>
          <w:szCs w:val="24"/>
          <w:lang w:eastAsia="zh-CN" w:bidi="hi-IN"/>
        </w:rPr>
        <w:t>Deverá ser fornecido e instalado no início das atividades, placa de obra em chapa de aço;</w:t>
      </w:r>
    </w:p>
    <w:p w:rsidR="00E75952" w:rsidRPr="00E75952" w:rsidRDefault="00E75952" w:rsidP="00E75952">
      <w:pPr>
        <w:spacing w:after="60" w:line="240" w:lineRule="auto"/>
        <w:ind w:firstLine="708"/>
        <w:outlineLvl w:val="1"/>
        <w:rPr>
          <w:rFonts w:ascii="Arial" w:eastAsia="Times New Roman" w:hAnsi="Arial" w:cs="Arial"/>
          <w:b/>
          <w:sz w:val="24"/>
          <w:szCs w:val="24"/>
        </w:rPr>
      </w:pPr>
      <w:bookmarkStart w:id="9" w:name="_Toc141353652"/>
      <w:r w:rsidRPr="00E75952">
        <w:rPr>
          <w:rFonts w:ascii="Arial" w:eastAsia="Times New Roman" w:hAnsi="Arial" w:cs="Arial"/>
          <w:b/>
          <w:sz w:val="24"/>
          <w:szCs w:val="24"/>
        </w:rPr>
        <w:t>5.3. Campo de futebol</w:t>
      </w:r>
      <w:bookmarkEnd w:id="9"/>
      <w:r w:rsidRPr="00E75952">
        <w:rPr>
          <w:rFonts w:ascii="Arial" w:eastAsia="Times New Roman" w:hAnsi="Arial" w:cs="Arial"/>
          <w:b/>
          <w:sz w:val="24"/>
          <w:szCs w:val="24"/>
        </w:rPr>
        <w:t xml:space="preserve"> </w:t>
      </w:r>
    </w:p>
    <w:p w:rsidR="00E75952" w:rsidRPr="00E75952" w:rsidRDefault="00E75952" w:rsidP="00E75952">
      <w:pPr>
        <w:spacing w:before="120" w:line="360" w:lineRule="auto"/>
        <w:ind w:right="567"/>
        <w:jc w:val="both"/>
        <w:rPr>
          <w:rFonts w:ascii="Arial" w:eastAsia="Times New Roman" w:hAnsi="Arial" w:cs="Arial"/>
          <w:b/>
          <w:sz w:val="24"/>
          <w:szCs w:val="24"/>
        </w:rPr>
      </w:pPr>
      <w:r w:rsidRPr="00E75952">
        <w:rPr>
          <w:rFonts w:ascii="Arial" w:eastAsia="Times New Roman" w:hAnsi="Arial" w:cs="Arial"/>
          <w:b/>
          <w:sz w:val="24"/>
          <w:szCs w:val="24"/>
        </w:rPr>
        <w:t>Revisão de drenagem</w:t>
      </w:r>
    </w:p>
    <w:p w:rsidR="00E75952" w:rsidRPr="00E75952" w:rsidRDefault="00E75952" w:rsidP="00E75952">
      <w:pPr>
        <w:spacing w:before="120" w:after="0" w:line="360" w:lineRule="auto"/>
        <w:ind w:right="567"/>
        <w:jc w:val="both"/>
        <w:rPr>
          <w:rFonts w:ascii="Arial" w:eastAsia="Times New Roman" w:hAnsi="Arial" w:cs="Arial"/>
          <w:sz w:val="24"/>
          <w:szCs w:val="24"/>
        </w:rPr>
      </w:pPr>
      <w:r w:rsidRPr="00E75952">
        <w:rPr>
          <w:rFonts w:ascii="Arial" w:eastAsia="Times New Roman" w:hAnsi="Arial" w:cs="Arial"/>
          <w:sz w:val="24"/>
          <w:szCs w:val="24"/>
        </w:rPr>
        <w:t>A drenagem existente deverá ser revisada;</w:t>
      </w:r>
    </w:p>
    <w:p w:rsidR="00E75952" w:rsidRPr="00E75952" w:rsidRDefault="00E75952" w:rsidP="00E75952">
      <w:pPr>
        <w:autoSpaceDE w:val="0"/>
        <w:autoSpaceDN w:val="0"/>
        <w:adjustRightInd w:val="0"/>
        <w:spacing w:after="0" w:line="360" w:lineRule="auto"/>
        <w:jc w:val="both"/>
        <w:rPr>
          <w:rFonts w:ascii="Arial" w:eastAsia="Times New Roman" w:hAnsi="Arial" w:cs="Arial"/>
          <w:sz w:val="24"/>
          <w:szCs w:val="24"/>
        </w:rPr>
      </w:pPr>
      <w:r w:rsidRPr="00E75952">
        <w:rPr>
          <w:rFonts w:ascii="Arial" w:eastAsia="Times New Roman" w:hAnsi="Arial" w:cs="Arial"/>
          <w:sz w:val="24"/>
          <w:szCs w:val="24"/>
        </w:rPr>
        <w:t>As caixas de passagens e canaletas deverão ser limpas</w:t>
      </w:r>
    </w:p>
    <w:p w:rsidR="00E75952" w:rsidRPr="00E75952" w:rsidRDefault="00E75952" w:rsidP="00E75952">
      <w:pPr>
        <w:spacing w:before="200" w:line="360" w:lineRule="auto"/>
        <w:ind w:right="567"/>
        <w:jc w:val="both"/>
        <w:rPr>
          <w:rFonts w:ascii="Arial" w:eastAsia="Times New Roman" w:hAnsi="Arial" w:cs="Arial"/>
          <w:b/>
          <w:bCs/>
          <w:sz w:val="24"/>
          <w:szCs w:val="24"/>
        </w:rPr>
      </w:pPr>
      <w:r w:rsidRPr="00E75952">
        <w:rPr>
          <w:rFonts w:ascii="Arial" w:eastAsia="Times New Roman" w:hAnsi="Arial" w:cs="Arial"/>
          <w:b/>
          <w:bCs/>
          <w:sz w:val="24"/>
          <w:szCs w:val="24"/>
        </w:rPr>
        <w:t>Área do campo de futebol</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Altura Fios (tufos): mínima de 60,00mm;</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Tipo dos fios: em polietileno </w:t>
      </w:r>
      <w:r w:rsidRPr="00E75952">
        <w:rPr>
          <w:rFonts w:ascii="Arial" w:eastAsia="Times New Roman" w:hAnsi="Arial" w:cs="Arial"/>
          <w:b/>
          <w:bCs/>
          <w:color w:val="000000"/>
          <w:sz w:val="24"/>
          <w:szCs w:val="24"/>
        </w:rPr>
        <w:t>monofilamento</w:t>
      </w:r>
      <w:r w:rsidRPr="00E75952">
        <w:rPr>
          <w:rFonts w:ascii="Arial" w:eastAsia="Times New Roman" w:hAnsi="Arial" w:cs="Arial"/>
          <w:color w:val="000000"/>
          <w:sz w:val="24"/>
          <w:szCs w:val="24"/>
        </w:rPr>
        <w:t>;</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Cores: Verde com linhas demarcatórias brancas e vermelhas, proporcionais ao tamanho do campo;</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Proteção contra raios UV;</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Comprimento: conforme o tamanho do campo, visando-se o menor número possível de junções;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lastRenderedPageBreak/>
        <w:t xml:space="preserve">• Método de instalação: Tape com 30,00 cm de largura e adesivo </w:t>
      </w:r>
      <w:proofErr w:type="spellStart"/>
      <w:r w:rsidRPr="00E75952">
        <w:rPr>
          <w:rFonts w:ascii="Arial" w:eastAsia="Times New Roman" w:hAnsi="Arial" w:cs="Arial"/>
          <w:color w:val="000000"/>
          <w:sz w:val="24"/>
          <w:szCs w:val="24"/>
        </w:rPr>
        <w:t>bicomponente</w:t>
      </w:r>
      <w:proofErr w:type="spellEnd"/>
      <w:r w:rsidRPr="00E75952">
        <w:rPr>
          <w:rFonts w:ascii="Arial" w:eastAsia="Times New Roman" w:hAnsi="Arial" w:cs="Arial"/>
          <w:color w:val="000000"/>
          <w:sz w:val="24"/>
          <w:szCs w:val="24"/>
        </w:rPr>
        <w:t xml:space="preserve"> para união dos rolos de grama sintética;</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Títulos dos fios: Mínimo de 12.000 (</w:t>
      </w:r>
      <w:proofErr w:type="spellStart"/>
      <w:r w:rsidRPr="00E75952">
        <w:rPr>
          <w:rFonts w:ascii="Arial" w:eastAsia="Times New Roman" w:hAnsi="Arial" w:cs="Arial"/>
          <w:color w:val="000000"/>
          <w:sz w:val="24"/>
          <w:szCs w:val="24"/>
        </w:rPr>
        <w:t>Dtex</w:t>
      </w:r>
      <w:proofErr w:type="spellEnd"/>
      <w:r w:rsidRPr="00E75952">
        <w:rPr>
          <w:rFonts w:ascii="Arial" w:eastAsia="Times New Roman" w:hAnsi="Arial" w:cs="Arial"/>
          <w:color w:val="000000"/>
          <w:sz w:val="24"/>
          <w:szCs w:val="24"/>
        </w:rPr>
        <w:t>);</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Número de pontos por metro linear: mínimo 130 pontos;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Espessura dos fios: Mínimo 300 micras;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xml:space="preserve">• </w:t>
      </w:r>
      <w:proofErr w:type="spellStart"/>
      <w:r w:rsidRPr="00E75952">
        <w:rPr>
          <w:rFonts w:ascii="Arial" w:eastAsia="Times New Roman" w:hAnsi="Arial" w:cs="Arial"/>
          <w:color w:val="000000"/>
          <w:sz w:val="24"/>
          <w:szCs w:val="24"/>
        </w:rPr>
        <w:t>Escartamento</w:t>
      </w:r>
      <w:proofErr w:type="spellEnd"/>
      <w:r w:rsidRPr="00E75952">
        <w:rPr>
          <w:rFonts w:ascii="Arial" w:eastAsia="Times New Roman" w:hAnsi="Arial" w:cs="Arial"/>
          <w:color w:val="000000"/>
          <w:sz w:val="24"/>
          <w:szCs w:val="24"/>
        </w:rPr>
        <w:t xml:space="preserve"> de </w:t>
      </w:r>
      <w:proofErr w:type="spellStart"/>
      <w:r w:rsidRPr="00E75952">
        <w:rPr>
          <w:rFonts w:ascii="Arial" w:eastAsia="Times New Roman" w:hAnsi="Arial" w:cs="Arial"/>
          <w:color w:val="000000"/>
          <w:sz w:val="24"/>
          <w:szCs w:val="24"/>
        </w:rPr>
        <w:t>Tecimento</w:t>
      </w:r>
      <w:proofErr w:type="spellEnd"/>
      <w:r w:rsidRPr="00E75952">
        <w:rPr>
          <w:rFonts w:ascii="Arial" w:eastAsia="Times New Roman" w:hAnsi="Arial" w:cs="Arial"/>
          <w:color w:val="000000"/>
          <w:sz w:val="24"/>
          <w:szCs w:val="24"/>
        </w:rPr>
        <w:t xml:space="preserve"> máximo de 16,5 mm; </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Base do gramado sintético: Tela Primária Polipropileno + Tela Secundária de Polipropileno + látex enriquecido;</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Preenchimento dos espaços entre fios: com lastro de areia sílica seca, isenta de material orgânico, granulometria malha 40/50 (33 kg/m2), complementando-se a altura dos fios expostos com grânulos de borracha (10 kg/m2) SBR preta, livre de solventes químicos.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Filetes ou Grânulos isentos de pó de borracha;</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xml:space="preserve">• É indispensável a comprovação da origem da areia e dos grânulos de borracha, garantindo que os mesmos não foram reaproveitados.     </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Garantia de 5 anos; Todos os materiais a serem empregados deverão satisfazer as presentes especificações.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
          <w:bCs/>
          <w:color w:val="000000"/>
          <w:sz w:val="24"/>
          <w:szCs w:val="24"/>
        </w:rPr>
        <w:t>TESTES A SEREM REALIZADOS: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
          <w:bCs/>
          <w:color w:val="000000"/>
          <w:sz w:val="24"/>
          <w:szCs w:val="24"/>
        </w:rPr>
        <w:t xml:space="preserve">Testes de Determinação </w:t>
      </w:r>
      <w:r w:rsidRPr="00E75952">
        <w:rPr>
          <w:rFonts w:ascii="Arial" w:eastAsia="Times New Roman" w:hAnsi="Arial" w:cs="Arial"/>
          <w:color w:val="000000"/>
          <w:sz w:val="24"/>
          <w:szCs w:val="24"/>
        </w:rPr>
        <w:t>(são testes para aferir as características dos fios)</w:t>
      </w:r>
      <w:r w:rsidRPr="00E75952">
        <w:rPr>
          <w:rFonts w:ascii="Arial" w:eastAsia="Times New Roman" w:hAnsi="Arial" w:cs="Arial"/>
          <w:b/>
          <w:bCs/>
          <w:color w:val="000000"/>
          <w:sz w:val="24"/>
          <w:szCs w:val="24"/>
        </w:rPr>
        <w:t>:</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A)</w:t>
      </w:r>
      <w:r w:rsidRPr="00E75952">
        <w:rPr>
          <w:rFonts w:ascii="Arial" w:eastAsia="Times New Roman" w:hAnsi="Arial" w:cs="Arial"/>
          <w:color w:val="000000"/>
          <w:sz w:val="24"/>
          <w:szCs w:val="24"/>
        </w:rPr>
        <w:t> Determinação da altura dos tufos, baseado nas diretrizes da norma ISO 2549:1972. A altura dos fios é fator determinante para a durabilidade da grama, uma vez que com o uso há o desgaste longitudinal do fio.</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B)</w:t>
      </w:r>
      <w:r w:rsidRPr="00E75952">
        <w:rPr>
          <w:rFonts w:ascii="Arial" w:eastAsia="Times New Roman" w:hAnsi="Arial" w:cs="Arial"/>
          <w:color w:val="000000"/>
          <w:sz w:val="24"/>
          <w:szCs w:val="24"/>
        </w:rPr>
        <w:t xml:space="preserve"> Determinação do título dos fios, baseado nas diretrizes da Norma ISO 2060:1994. Este teste determina a densidade linear (massa por unidade de comprimento), ou seja, a média do </w:t>
      </w:r>
      <w:proofErr w:type="spellStart"/>
      <w:r w:rsidRPr="00E75952">
        <w:rPr>
          <w:rFonts w:ascii="Arial" w:eastAsia="Times New Roman" w:hAnsi="Arial" w:cs="Arial"/>
          <w:color w:val="000000"/>
          <w:sz w:val="24"/>
          <w:szCs w:val="24"/>
        </w:rPr>
        <w:t>Dtex</w:t>
      </w:r>
      <w:proofErr w:type="spellEnd"/>
      <w:r w:rsidRPr="00E75952">
        <w:rPr>
          <w:rFonts w:ascii="Arial" w:eastAsia="Times New Roman" w:hAnsi="Arial" w:cs="Arial"/>
          <w:color w:val="000000"/>
          <w:sz w:val="24"/>
          <w:szCs w:val="24"/>
        </w:rPr>
        <w:t xml:space="preserve"> da amostra da grama a ser instalada. Quanto maior o </w:t>
      </w:r>
      <w:proofErr w:type="spellStart"/>
      <w:r w:rsidRPr="00E75952">
        <w:rPr>
          <w:rFonts w:ascii="Arial" w:eastAsia="Times New Roman" w:hAnsi="Arial" w:cs="Arial"/>
          <w:color w:val="000000"/>
          <w:sz w:val="24"/>
          <w:szCs w:val="24"/>
        </w:rPr>
        <w:t>Dtex</w:t>
      </w:r>
      <w:proofErr w:type="spellEnd"/>
      <w:r w:rsidRPr="00E75952">
        <w:rPr>
          <w:rFonts w:ascii="Arial" w:eastAsia="Times New Roman" w:hAnsi="Arial" w:cs="Arial"/>
          <w:color w:val="000000"/>
          <w:sz w:val="24"/>
          <w:szCs w:val="24"/>
        </w:rPr>
        <w:t xml:space="preserve"> maior a quantidade de matéria-prima utilizada na fabricação do fio e, consequentemente, maior a qualidade do fio.</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C)</w:t>
      </w:r>
      <w:r w:rsidRPr="00E75952">
        <w:rPr>
          <w:rFonts w:ascii="Arial" w:eastAsia="Times New Roman" w:hAnsi="Arial" w:cs="Arial"/>
          <w:color w:val="000000"/>
          <w:sz w:val="24"/>
          <w:szCs w:val="24"/>
        </w:rPr>
        <w:t xml:space="preserve"> Determinação de </w:t>
      </w:r>
      <w:proofErr w:type="spellStart"/>
      <w:r w:rsidRPr="00E75952">
        <w:rPr>
          <w:rFonts w:ascii="Arial" w:eastAsia="Times New Roman" w:hAnsi="Arial" w:cs="Arial"/>
          <w:color w:val="000000"/>
          <w:sz w:val="24"/>
          <w:szCs w:val="24"/>
        </w:rPr>
        <w:t>escartamento</w:t>
      </w:r>
      <w:proofErr w:type="spellEnd"/>
      <w:r w:rsidRPr="00E75952">
        <w:rPr>
          <w:rFonts w:ascii="Arial" w:eastAsia="Times New Roman" w:hAnsi="Arial" w:cs="Arial"/>
          <w:color w:val="000000"/>
          <w:sz w:val="24"/>
          <w:szCs w:val="24"/>
        </w:rPr>
        <w:t xml:space="preserve"> de </w:t>
      </w:r>
      <w:proofErr w:type="spellStart"/>
      <w:r w:rsidRPr="00E75952">
        <w:rPr>
          <w:rFonts w:ascii="Arial" w:eastAsia="Times New Roman" w:hAnsi="Arial" w:cs="Arial"/>
          <w:color w:val="000000"/>
          <w:sz w:val="24"/>
          <w:szCs w:val="24"/>
        </w:rPr>
        <w:t>tecimento</w:t>
      </w:r>
      <w:proofErr w:type="spellEnd"/>
      <w:r w:rsidRPr="00E75952">
        <w:rPr>
          <w:rFonts w:ascii="Arial" w:eastAsia="Times New Roman" w:hAnsi="Arial" w:cs="Arial"/>
          <w:color w:val="000000"/>
          <w:sz w:val="24"/>
          <w:szCs w:val="24"/>
        </w:rPr>
        <w:t xml:space="preserve">, baseado nas diretrizes da Norma ASTM F 1551:2009. Este teste determina a distância entre pontos na direção longitudinal, usado para entender que o padrão de </w:t>
      </w:r>
      <w:proofErr w:type="spellStart"/>
      <w:r w:rsidRPr="00E75952">
        <w:rPr>
          <w:rFonts w:ascii="Arial" w:eastAsia="Times New Roman" w:hAnsi="Arial" w:cs="Arial"/>
          <w:color w:val="000000"/>
          <w:sz w:val="24"/>
          <w:szCs w:val="24"/>
        </w:rPr>
        <w:t>tecimento</w:t>
      </w:r>
      <w:proofErr w:type="spellEnd"/>
      <w:r w:rsidRPr="00E75952">
        <w:rPr>
          <w:rFonts w:ascii="Arial" w:eastAsia="Times New Roman" w:hAnsi="Arial" w:cs="Arial"/>
          <w:color w:val="000000"/>
          <w:sz w:val="24"/>
          <w:szCs w:val="24"/>
        </w:rPr>
        <w:t xml:space="preserve"> não será alterado, mantendo a quantidade de grama. Quanto menor a distância entre pontos, maior a concentração de grama por m².</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d)</w:t>
      </w:r>
      <w:r w:rsidRPr="00E75952">
        <w:rPr>
          <w:rFonts w:ascii="Arial" w:eastAsia="Times New Roman" w:hAnsi="Arial" w:cs="Arial"/>
          <w:color w:val="000000"/>
          <w:sz w:val="24"/>
          <w:szCs w:val="24"/>
        </w:rPr>
        <w:t xml:space="preserve"> Determinação de número de pontos por metro linear, baseado nas diretrizes da Norma ISO 1763:1986. Este teste determina o número de pontos por metro linear se mantem dentro </w:t>
      </w:r>
      <w:r w:rsidRPr="00E75952">
        <w:rPr>
          <w:rFonts w:ascii="Arial" w:eastAsia="Times New Roman" w:hAnsi="Arial" w:cs="Arial"/>
          <w:color w:val="000000"/>
          <w:sz w:val="24"/>
          <w:szCs w:val="24"/>
        </w:rPr>
        <w:lastRenderedPageBreak/>
        <w:t>dos parâmetros aceitáveis pela norma, definindo que o padrão se manterá com a mesma quantidade de grama. </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
          <w:bCs/>
          <w:color w:val="000000"/>
          <w:sz w:val="24"/>
          <w:szCs w:val="24"/>
        </w:rPr>
        <w:t>Testes de Performance:</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A)</w:t>
      </w:r>
      <w:r w:rsidRPr="00E75952">
        <w:rPr>
          <w:rFonts w:ascii="Arial" w:eastAsia="Times New Roman" w:hAnsi="Arial" w:cs="Arial"/>
          <w:color w:val="000000"/>
          <w:sz w:val="24"/>
          <w:szCs w:val="24"/>
        </w:rPr>
        <w:t xml:space="preserve"> Determinação de abrasão </w:t>
      </w:r>
      <w:proofErr w:type="spellStart"/>
      <w:r w:rsidRPr="00E75952">
        <w:rPr>
          <w:rFonts w:ascii="Arial" w:eastAsia="Times New Roman" w:hAnsi="Arial" w:cs="Arial"/>
          <w:color w:val="000000"/>
          <w:sz w:val="24"/>
          <w:szCs w:val="24"/>
        </w:rPr>
        <w:t>Taber</w:t>
      </w:r>
      <w:proofErr w:type="spellEnd"/>
      <w:r w:rsidRPr="00E75952">
        <w:rPr>
          <w:rFonts w:ascii="Arial" w:eastAsia="Times New Roman" w:hAnsi="Arial" w:cs="Arial"/>
          <w:color w:val="000000"/>
          <w:sz w:val="24"/>
          <w:szCs w:val="24"/>
        </w:rPr>
        <w:t>,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B)</w:t>
      </w:r>
      <w:r w:rsidRPr="00E75952">
        <w:rPr>
          <w:rFonts w:ascii="Arial" w:eastAsia="Times New Roman" w:hAnsi="Arial" w:cs="Arial"/>
          <w:color w:val="000000"/>
          <w:sz w:val="24"/>
          <w:szCs w:val="24"/>
        </w:rPr>
        <w:t> Teste de resistência de costura, baseado nas diretrizes da Norma: BS EN 12228:2002. Determina a resistência de força conjunta e tração das costuras da grama sintética.</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C)</w:t>
      </w:r>
      <w:r w:rsidRPr="00E75952">
        <w:rPr>
          <w:rFonts w:ascii="Arial" w:eastAsia="Times New Roman" w:hAnsi="Arial" w:cs="Arial"/>
          <w:color w:val="000000"/>
          <w:sz w:val="24"/>
          <w:szCs w:val="24"/>
        </w:rPr>
        <w:t> </w:t>
      </w:r>
      <w:proofErr w:type="spellStart"/>
      <w:r w:rsidRPr="00E75952">
        <w:rPr>
          <w:rFonts w:ascii="Arial" w:eastAsia="Times New Roman" w:hAnsi="Arial" w:cs="Arial"/>
          <w:color w:val="000000"/>
          <w:sz w:val="24"/>
          <w:szCs w:val="24"/>
        </w:rPr>
        <w:t>Arrancamento</w:t>
      </w:r>
      <w:proofErr w:type="spellEnd"/>
      <w:r w:rsidRPr="00E75952">
        <w:rPr>
          <w:rFonts w:ascii="Arial" w:eastAsia="Times New Roman" w:hAnsi="Arial" w:cs="Arial"/>
          <w:color w:val="000000"/>
          <w:sz w:val="24"/>
          <w:szCs w:val="24"/>
        </w:rPr>
        <w:t xml:space="preserve"> do Tufo do carpete (</w:t>
      </w:r>
      <w:proofErr w:type="spellStart"/>
      <w:r w:rsidRPr="00E75952">
        <w:rPr>
          <w:rFonts w:ascii="Arial" w:eastAsia="Times New Roman" w:hAnsi="Arial" w:cs="Arial"/>
          <w:color w:val="000000"/>
          <w:sz w:val="24"/>
          <w:szCs w:val="24"/>
        </w:rPr>
        <w:t>Carpet</w:t>
      </w:r>
      <w:proofErr w:type="spellEnd"/>
      <w:r w:rsidRPr="00E75952">
        <w:rPr>
          <w:rFonts w:ascii="Arial" w:eastAsia="Times New Roman" w:hAnsi="Arial" w:cs="Arial"/>
          <w:color w:val="000000"/>
          <w:sz w:val="24"/>
          <w:szCs w:val="24"/>
        </w:rPr>
        <w:t xml:space="preserve"> </w:t>
      </w:r>
      <w:proofErr w:type="spellStart"/>
      <w:r w:rsidRPr="00E75952">
        <w:rPr>
          <w:rFonts w:ascii="Arial" w:eastAsia="Times New Roman" w:hAnsi="Arial" w:cs="Arial"/>
          <w:color w:val="000000"/>
          <w:sz w:val="24"/>
          <w:szCs w:val="24"/>
        </w:rPr>
        <w:t>Tuft</w:t>
      </w:r>
      <w:proofErr w:type="spellEnd"/>
      <w:r w:rsidRPr="00E75952">
        <w:rPr>
          <w:rFonts w:ascii="Arial" w:eastAsia="Times New Roman" w:hAnsi="Arial" w:cs="Arial"/>
          <w:color w:val="000000"/>
          <w:sz w:val="24"/>
          <w:szCs w:val="24"/>
        </w:rPr>
        <w:t xml:space="preserve"> </w:t>
      </w:r>
      <w:proofErr w:type="spellStart"/>
      <w:r w:rsidRPr="00E75952">
        <w:rPr>
          <w:rFonts w:ascii="Arial" w:eastAsia="Times New Roman" w:hAnsi="Arial" w:cs="Arial"/>
          <w:color w:val="000000"/>
          <w:sz w:val="24"/>
          <w:szCs w:val="24"/>
        </w:rPr>
        <w:t>whithdrawal</w:t>
      </w:r>
      <w:proofErr w:type="spellEnd"/>
      <w:r w:rsidRPr="00E75952">
        <w:rPr>
          <w:rFonts w:ascii="Arial" w:eastAsia="Times New Roman" w:hAnsi="Arial" w:cs="Arial"/>
          <w:color w:val="000000"/>
          <w:sz w:val="24"/>
          <w:szCs w:val="24"/>
        </w:rPr>
        <w:t>), seguindo as diretrizes da Norma ISO 4919:2012. Determina a força de retirada do tufo da base do carpete, segue parâmetros:</w:t>
      </w:r>
    </w:p>
    <w:p w:rsidR="00E75952" w:rsidRPr="00E75952" w:rsidRDefault="00E75952" w:rsidP="00E75952">
      <w:pPr>
        <w:spacing w:after="0" w:line="360" w:lineRule="auto"/>
        <w:ind w:firstLine="708"/>
        <w:jc w:val="both"/>
        <w:rPr>
          <w:rFonts w:ascii="Arial" w:eastAsia="Times New Roman" w:hAnsi="Arial" w:cs="Arial"/>
          <w:color w:val="000000"/>
          <w:sz w:val="24"/>
          <w:szCs w:val="24"/>
        </w:rPr>
      </w:pPr>
      <w:r w:rsidRPr="00E75952">
        <w:rPr>
          <w:rFonts w:ascii="Arial" w:eastAsia="Times New Roman" w:hAnsi="Arial" w:cs="Arial"/>
          <w:color w:val="000000"/>
          <w:sz w:val="24"/>
          <w:szCs w:val="24"/>
        </w:rPr>
        <w:t>- Sem envelhecimento (um-</w:t>
      </w:r>
      <w:proofErr w:type="spellStart"/>
      <w:r w:rsidRPr="00E75952">
        <w:rPr>
          <w:rFonts w:ascii="Arial" w:eastAsia="Times New Roman" w:hAnsi="Arial" w:cs="Arial"/>
          <w:color w:val="000000"/>
          <w:sz w:val="24"/>
          <w:szCs w:val="24"/>
        </w:rPr>
        <w:t>aged</w:t>
      </w:r>
      <w:proofErr w:type="spellEnd"/>
      <w:r w:rsidRPr="00E75952">
        <w:rPr>
          <w:rFonts w:ascii="Arial" w:eastAsia="Times New Roman" w:hAnsi="Arial" w:cs="Arial"/>
          <w:color w:val="000000"/>
          <w:sz w:val="24"/>
          <w:szCs w:val="24"/>
        </w:rPr>
        <w:t>) ≥ 30N</w:t>
      </w:r>
    </w:p>
    <w:p w:rsidR="00E75952" w:rsidRPr="00E75952" w:rsidRDefault="00E75952" w:rsidP="00E75952">
      <w:pPr>
        <w:spacing w:after="0" w:line="360" w:lineRule="auto"/>
        <w:ind w:firstLine="708"/>
        <w:jc w:val="both"/>
        <w:rPr>
          <w:rFonts w:ascii="Arial" w:eastAsia="Times New Roman" w:hAnsi="Arial" w:cs="Arial"/>
          <w:color w:val="000000"/>
          <w:sz w:val="24"/>
          <w:szCs w:val="24"/>
        </w:rPr>
      </w:pPr>
      <w:r w:rsidRPr="00E75952">
        <w:rPr>
          <w:rFonts w:ascii="Arial" w:eastAsia="Times New Roman" w:hAnsi="Arial" w:cs="Arial"/>
          <w:color w:val="000000"/>
          <w:sz w:val="24"/>
          <w:szCs w:val="24"/>
        </w:rPr>
        <w:t>- Envelhecimento em água (</w:t>
      </w:r>
      <w:proofErr w:type="spellStart"/>
      <w:r w:rsidRPr="00E75952">
        <w:rPr>
          <w:rFonts w:ascii="Arial" w:eastAsia="Times New Roman" w:hAnsi="Arial" w:cs="Arial"/>
          <w:color w:val="000000"/>
          <w:sz w:val="24"/>
          <w:szCs w:val="24"/>
        </w:rPr>
        <w:t>water</w:t>
      </w:r>
      <w:proofErr w:type="spellEnd"/>
      <w:r w:rsidRPr="00E75952">
        <w:rPr>
          <w:rFonts w:ascii="Arial" w:eastAsia="Times New Roman" w:hAnsi="Arial" w:cs="Arial"/>
          <w:color w:val="000000"/>
          <w:sz w:val="24"/>
          <w:szCs w:val="24"/>
        </w:rPr>
        <w:t xml:space="preserve"> </w:t>
      </w:r>
      <w:proofErr w:type="spellStart"/>
      <w:r w:rsidRPr="00E75952">
        <w:rPr>
          <w:rFonts w:ascii="Arial" w:eastAsia="Times New Roman" w:hAnsi="Arial" w:cs="Arial"/>
          <w:color w:val="000000"/>
          <w:sz w:val="24"/>
          <w:szCs w:val="24"/>
        </w:rPr>
        <w:t>aged</w:t>
      </w:r>
      <w:proofErr w:type="spellEnd"/>
      <w:r w:rsidRPr="00E75952">
        <w:rPr>
          <w:rFonts w:ascii="Arial" w:eastAsia="Times New Roman" w:hAnsi="Arial" w:cs="Arial"/>
          <w:color w:val="000000"/>
          <w:sz w:val="24"/>
          <w:szCs w:val="24"/>
        </w:rPr>
        <w:t>) ≥ 30N</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D)</w:t>
      </w:r>
      <w:r w:rsidRPr="00E75952">
        <w:rPr>
          <w:rFonts w:ascii="Arial" w:eastAsia="Times New Roman" w:hAnsi="Arial" w:cs="Arial"/>
          <w:color w:val="000000"/>
          <w:sz w:val="24"/>
          <w:szCs w:val="24"/>
        </w:rPr>
        <w:t> Resistencia ao desgaste acelerado, baseados nas diretrizes da Norma ISO 105-AO2:1993 Parte AO</w:t>
      </w:r>
      <w:proofErr w:type="gramStart"/>
      <w:r w:rsidRPr="00E75952">
        <w:rPr>
          <w:rFonts w:ascii="Arial" w:eastAsia="Times New Roman" w:hAnsi="Arial" w:cs="Arial"/>
          <w:color w:val="000000"/>
          <w:sz w:val="24"/>
          <w:szCs w:val="24"/>
        </w:rPr>
        <w:t>2.,</w:t>
      </w:r>
      <w:proofErr w:type="gramEnd"/>
      <w:r w:rsidRPr="00E75952">
        <w:rPr>
          <w:rFonts w:ascii="Arial" w:eastAsia="Times New Roman" w:hAnsi="Arial" w:cs="Arial"/>
          <w:color w:val="000000"/>
          <w:sz w:val="24"/>
          <w:szCs w:val="24"/>
        </w:rPr>
        <w:t xml:space="preserve"> este teste determina o desgaste dos filamentos do fio, por equipamento LISPORT, que se comprove resistência do fio de no mínimo de 20.200 ciclos.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D.1)</w:t>
      </w:r>
      <w:r w:rsidRPr="00E75952">
        <w:rPr>
          <w:rFonts w:ascii="Arial" w:eastAsia="Times New Roman" w:hAnsi="Arial" w:cs="Arial"/>
          <w:color w:val="000000"/>
          <w:sz w:val="24"/>
          <w:szCs w:val="24"/>
        </w:rPr>
        <w:t> Resistencia ao desgaste acelerado para alta performance, baseados nas diretrizes da Norma ISO 105-AO2:1993 Parte AO</w:t>
      </w:r>
      <w:proofErr w:type="gramStart"/>
      <w:r w:rsidRPr="00E75952">
        <w:rPr>
          <w:rFonts w:ascii="Arial" w:eastAsia="Times New Roman" w:hAnsi="Arial" w:cs="Arial"/>
          <w:color w:val="000000"/>
          <w:sz w:val="24"/>
          <w:szCs w:val="24"/>
        </w:rPr>
        <w:t>2.,</w:t>
      </w:r>
      <w:proofErr w:type="gramEnd"/>
      <w:r w:rsidRPr="00E75952">
        <w:rPr>
          <w:rFonts w:ascii="Arial" w:eastAsia="Times New Roman" w:hAnsi="Arial" w:cs="Arial"/>
          <w:color w:val="000000"/>
          <w:sz w:val="24"/>
          <w:szCs w:val="24"/>
        </w:rPr>
        <w:t xml:space="preserve"> este teste determina o desgaste dos filamentos do fio, por equipamento LISPORT, que se comprove resistência do fio de no mínimo de 75.000 ciclos.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E)</w:t>
      </w:r>
      <w:r w:rsidRPr="00E75952">
        <w:rPr>
          <w:rFonts w:ascii="Arial" w:eastAsia="Times New Roman" w:hAnsi="Arial" w:cs="Arial"/>
          <w:color w:val="000000"/>
          <w:sz w:val="24"/>
          <w:szCs w:val="24"/>
        </w:rPr>
        <w:t>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
          <w:bCs/>
          <w:color w:val="000000"/>
          <w:sz w:val="24"/>
          <w:szCs w:val="24"/>
        </w:rPr>
        <w:t>CONSIDERAÇÕES QUANTO AOS ENSAIOS: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Certificação da Qualidade do produto atestada por Instituição credenciada em nome do fabricante.</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Todos os ensaios deverão estar em nome da própria empresa instaladora contratada ou do fabricante do gramado sintético.</w:t>
      </w:r>
    </w:p>
    <w:p w:rsidR="00E75952" w:rsidRPr="00E75952" w:rsidRDefault="00E75952" w:rsidP="00E75952">
      <w:pPr>
        <w:spacing w:after="210" w:line="360" w:lineRule="auto"/>
        <w:jc w:val="both"/>
        <w:rPr>
          <w:rFonts w:ascii="Arial" w:eastAsia="Times New Roman" w:hAnsi="Arial" w:cs="Arial"/>
          <w:b/>
          <w:color w:val="000000"/>
          <w:sz w:val="24"/>
          <w:szCs w:val="24"/>
        </w:rPr>
      </w:pPr>
      <w:r w:rsidRPr="00E75952">
        <w:rPr>
          <w:rFonts w:ascii="Arial" w:eastAsia="Times New Roman" w:hAnsi="Arial" w:cs="Arial"/>
          <w:b/>
          <w:bCs/>
          <w:color w:val="000000"/>
          <w:sz w:val="24"/>
          <w:szCs w:val="24"/>
        </w:rPr>
        <w:t>A) ENSAIOS DE DETERMINAÇÃO DE ESPECIFICAÇÃO TÉCNICA:</w:t>
      </w:r>
    </w:p>
    <w:p w:rsidR="00E75952" w:rsidRPr="00E75952" w:rsidRDefault="00E75952" w:rsidP="00E75952">
      <w:pPr>
        <w:spacing w:after="21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lastRenderedPageBreak/>
        <w:t>Deverão ser apresentados laudos de ensaios realizados pelo IPT – Instituto de Pesquisas Tecnológicas ou INMETRO ou laboratório certificado pelo INMETRO ou outra entidade credenciada FIFA que comprovem as especificações técnicas no tocante aos itens: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1.a.a) determinação da altura dos tufos;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1.a.b) determinação do título dos fios;</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xml:space="preserve">1.a.c) determinação de </w:t>
      </w:r>
      <w:proofErr w:type="spellStart"/>
      <w:r w:rsidRPr="00E75952">
        <w:rPr>
          <w:rFonts w:ascii="Arial" w:eastAsia="Times New Roman" w:hAnsi="Arial" w:cs="Arial"/>
          <w:color w:val="000000"/>
          <w:sz w:val="24"/>
          <w:szCs w:val="24"/>
        </w:rPr>
        <w:t>escartamento</w:t>
      </w:r>
      <w:proofErr w:type="spellEnd"/>
      <w:r w:rsidRPr="00E75952">
        <w:rPr>
          <w:rFonts w:ascii="Arial" w:eastAsia="Times New Roman" w:hAnsi="Arial" w:cs="Arial"/>
          <w:color w:val="000000"/>
          <w:sz w:val="24"/>
          <w:szCs w:val="24"/>
        </w:rPr>
        <w:t xml:space="preserve"> de </w:t>
      </w:r>
      <w:proofErr w:type="spellStart"/>
      <w:r w:rsidRPr="00E75952">
        <w:rPr>
          <w:rFonts w:ascii="Arial" w:eastAsia="Times New Roman" w:hAnsi="Arial" w:cs="Arial"/>
          <w:color w:val="000000"/>
          <w:sz w:val="24"/>
          <w:szCs w:val="24"/>
        </w:rPr>
        <w:t>tecimento</w:t>
      </w:r>
      <w:proofErr w:type="spellEnd"/>
      <w:r w:rsidRPr="00E75952">
        <w:rPr>
          <w:rFonts w:ascii="Arial" w:eastAsia="Times New Roman" w:hAnsi="Arial" w:cs="Arial"/>
          <w:color w:val="000000"/>
          <w:sz w:val="24"/>
          <w:szCs w:val="24"/>
        </w:rPr>
        <w:t>;</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1.a.d) determinação do número de pontos por metro linear;</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xml:space="preserve">1.a.e) determinação de Abrasão </w:t>
      </w:r>
      <w:proofErr w:type="spellStart"/>
      <w:r w:rsidRPr="00E75952">
        <w:rPr>
          <w:rFonts w:ascii="Arial" w:eastAsia="Times New Roman" w:hAnsi="Arial" w:cs="Arial"/>
          <w:color w:val="000000"/>
          <w:sz w:val="24"/>
          <w:szCs w:val="24"/>
        </w:rPr>
        <w:t>Taber</w:t>
      </w:r>
      <w:proofErr w:type="spellEnd"/>
      <w:r w:rsidRPr="00E75952">
        <w:rPr>
          <w:rFonts w:ascii="Arial" w:eastAsia="Times New Roman" w:hAnsi="Arial" w:cs="Arial"/>
          <w:color w:val="000000"/>
          <w:sz w:val="24"/>
          <w:szCs w:val="24"/>
        </w:rPr>
        <w:t>;</w:t>
      </w: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1.a.f) Teste de Resistência de Costura.</w:t>
      </w:r>
    </w:p>
    <w:p w:rsidR="00E75952" w:rsidRPr="00E75952" w:rsidRDefault="00E75952" w:rsidP="00E75952">
      <w:pPr>
        <w:spacing w:after="0" w:line="360" w:lineRule="auto"/>
        <w:jc w:val="both"/>
        <w:rPr>
          <w:rFonts w:ascii="Arial" w:eastAsia="Times New Roman" w:hAnsi="Arial" w:cs="Arial"/>
          <w:b/>
          <w:bCs/>
          <w:color w:val="000000"/>
          <w:sz w:val="24"/>
          <w:szCs w:val="24"/>
        </w:rPr>
      </w:pPr>
    </w:p>
    <w:p w:rsidR="00E75952" w:rsidRPr="00E75952" w:rsidRDefault="00E75952" w:rsidP="00E75952">
      <w:pPr>
        <w:spacing w:after="0" w:line="360" w:lineRule="auto"/>
        <w:jc w:val="both"/>
        <w:rPr>
          <w:rFonts w:ascii="Arial" w:eastAsia="Times New Roman" w:hAnsi="Arial" w:cs="Arial"/>
          <w:color w:val="000000"/>
          <w:sz w:val="24"/>
          <w:szCs w:val="24"/>
        </w:rPr>
      </w:pPr>
      <w:r w:rsidRPr="00E75952">
        <w:rPr>
          <w:rFonts w:ascii="Arial" w:eastAsia="Times New Roman" w:hAnsi="Arial" w:cs="Arial"/>
          <w:b/>
          <w:bCs/>
          <w:color w:val="000000"/>
          <w:sz w:val="24"/>
          <w:szCs w:val="24"/>
        </w:rPr>
        <w:t>B) Ensaios de Performance de Produtos:</w:t>
      </w:r>
    </w:p>
    <w:p w:rsidR="00E75952" w:rsidRPr="00E75952" w:rsidRDefault="00E75952" w:rsidP="00E75952">
      <w:pPr>
        <w:spacing w:after="21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xml:space="preserve">Deverão ser apresentados ensaios de performance, segundo as Normas do Manual FIFA </w:t>
      </w:r>
      <w:proofErr w:type="spellStart"/>
      <w:r w:rsidRPr="00E75952">
        <w:rPr>
          <w:rFonts w:ascii="Arial" w:eastAsia="Times New Roman" w:hAnsi="Arial" w:cs="Arial"/>
          <w:color w:val="000000"/>
          <w:sz w:val="24"/>
          <w:szCs w:val="24"/>
        </w:rPr>
        <w:t>Handbook</w:t>
      </w:r>
      <w:proofErr w:type="spellEnd"/>
      <w:r w:rsidRPr="00E75952">
        <w:rPr>
          <w:rFonts w:ascii="Arial" w:eastAsia="Times New Roman" w:hAnsi="Arial" w:cs="Arial"/>
          <w:color w:val="000000"/>
          <w:sz w:val="24"/>
          <w:szCs w:val="24"/>
        </w:rPr>
        <w:t xml:space="preserve"> Test </w:t>
      </w:r>
      <w:proofErr w:type="spellStart"/>
      <w:r w:rsidRPr="00E75952">
        <w:rPr>
          <w:rFonts w:ascii="Arial" w:eastAsia="Times New Roman" w:hAnsi="Arial" w:cs="Arial"/>
          <w:color w:val="000000"/>
          <w:sz w:val="24"/>
          <w:szCs w:val="24"/>
        </w:rPr>
        <w:t>Methods</w:t>
      </w:r>
      <w:proofErr w:type="spellEnd"/>
      <w:r w:rsidRPr="00E75952">
        <w:rPr>
          <w:rFonts w:ascii="Arial" w:eastAsia="Times New Roman" w:hAnsi="Arial" w:cs="Arial"/>
          <w:color w:val="000000"/>
          <w:sz w:val="24"/>
          <w:szCs w:val="24"/>
        </w:rPr>
        <w:t xml:space="preserve"> for Football </w:t>
      </w:r>
      <w:proofErr w:type="spellStart"/>
      <w:r w:rsidRPr="00E75952">
        <w:rPr>
          <w:rFonts w:ascii="Arial" w:eastAsia="Times New Roman" w:hAnsi="Arial" w:cs="Arial"/>
          <w:color w:val="000000"/>
          <w:sz w:val="24"/>
          <w:szCs w:val="24"/>
        </w:rPr>
        <w:t>Turf</w:t>
      </w:r>
      <w:proofErr w:type="spellEnd"/>
      <w:r w:rsidRPr="00E75952">
        <w:rPr>
          <w:rFonts w:ascii="Arial" w:eastAsia="Times New Roman" w:hAnsi="Arial" w:cs="Arial"/>
          <w:color w:val="000000"/>
          <w:sz w:val="24"/>
          <w:szCs w:val="24"/>
        </w:rPr>
        <w:t>, realizados pelo IPT ou INMETRO ou laboratório certificado pelo INMETRO ou outra entidade credenciada pelos institutos anteriormente elencados ou mesmo em credenciados pela FIFA (</w:t>
      </w:r>
      <w:proofErr w:type="spellStart"/>
      <w:r w:rsidRPr="00E75952">
        <w:rPr>
          <w:rFonts w:ascii="Arial" w:eastAsia="Times New Roman" w:hAnsi="Arial" w:cs="Arial"/>
          <w:color w:val="000000"/>
          <w:sz w:val="24"/>
          <w:szCs w:val="24"/>
        </w:rPr>
        <w:t>Federation</w:t>
      </w:r>
      <w:proofErr w:type="spellEnd"/>
      <w:r w:rsidRPr="00E75952">
        <w:rPr>
          <w:rFonts w:ascii="Arial" w:eastAsia="Times New Roman" w:hAnsi="Arial" w:cs="Arial"/>
          <w:color w:val="000000"/>
          <w:sz w:val="24"/>
          <w:szCs w:val="24"/>
        </w:rPr>
        <w:t xml:space="preserve"> </w:t>
      </w:r>
      <w:proofErr w:type="spellStart"/>
      <w:r w:rsidRPr="00E75952">
        <w:rPr>
          <w:rFonts w:ascii="Arial" w:eastAsia="Times New Roman" w:hAnsi="Arial" w:cs="Arial"/>
          <w:color w:val="000000"/>
          <w:sz w:val="24"/>
          <w:szCs w:val="24"/>
        </w:rPr>
        <w:t>Internationale</w:t>
      </w:r>
      <w:proofErr w:type="spellEnd"/>
      <w:r w:rsidRPr="00E75952">
        <w:rPr>
          <w:rFonts w:ascii="Arial" w:eastAsia="Times New Roman" w:hAnsi="Arial" w:cs="Arial"/>
          <w:color w:val="000000"/>
          <w:sz w:val="24"/>
          <w:szCs w:val="24"/>
        </w:rPr>
        <w:t xml:space="preserve"> de Football </w:t>
      </w:r>
      <w:proofErr w:type="spellStart"/>
      <w:r w:rsidRPr="00E75952">
        <w:rPr>
          <w:rFonts w:ascii="Arial" w:eastAsia="Times New Roman" w:hAnsi="Arial" w:cs="Arial"/>
          <w:color w:val="000000"/>
          <w:sz w:val="24"/>
          <w:szCs w:val="24"/>
        </w:rPr>
        <w:t>Association</w:t>
      </w:r>
      <w:proofErr w:type="spellEnd"/>
      <w:r w:rsidRPr="00E75952">
        <w:rPr>
          <w:rFonts w:ascii="Arial" w:eastAsia="Times New Roman" w:hAnsi="Arial" w:cs="Arial"/>
          <w:color w:val="000000"/>
          <w:sz w:val="24"/>
          <w:szCs w:val="24"/>
        </w:rPr>
        <w:t>) em amostras do produto especificado, gramado sintético, onde se comprove os itens e resultados conforme abaixo:</w:t>
      </w:r>
    </w:p>
    <w:p w:rsidR="00E75952" w:rsidRPr="00E75952" w:rsidRDefault="00E75952" w:rsidP="00E75952">
      <w:pPr>
        <w:spacing w:after="21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A)</w:t>
      </w:r>
      <w:r w:rsidRPr="00E75952">
        <w:rPr>
          <w:rFonts w:ascii="Arial" w:eastAsia="Times New Roman" w:hAnsi="Arial" w:cs="Arial"/>
          <w:b/>
          <w:bCs/>
          <w:color w:val="000000"/>
          <w:sz w:val="24"/>
          <w:szCs w:val="24"/>
        </w:rPr>
        <w:t> </w:t>
      </w:r>
      <w:proofErr w:type="spellStart"/>
      <w:r w:rsidRPr="00E75952">
        <w:rPr>
          <w:rFonts w:ascii="Arial" w:eastAsia="Times New Roman" w:hAnsi="Arial" w:cs="Arial"/>
          <w:color w:val="000000"/>
          <w:sz w:val="24"/>
          <w:szCs w:val="24"/>
        </w:rPr>
        <w:t>Arrancamento</w:t>
      </w:r>
      <w:proofErr w:type="spellEnd"/>
      <w:r w:rsidRPr="00E75952">
        <w:rPr>
          <w:rFonts w:ascii="Arial" w:eastAsia="Times New Roman" w:hAnsi="Arial" w:cs="Arial"/>
          <w:color w:val="000000"/>
          <w:sz w:val="24"/>
          <w:szCs w:val="24"/>
        </w:rPr>
        <w:t xml:space="preserve"> do tufo do carpete (</w:t>
      </w:r>
      <w:proofErr w:type="spellStart"/>
      <w:r w:rsidRPr="00E75952">
        <w:rPr>
          <w:rFonts w:ascii="Arial" w:eastAsia="Times New Roman" w:hAnsi="Arial" w:cs="Arial"/>
          <w:color w:val="000000"/>
          <w:sz w:val="24"/>
          <w:szCs w:val="24"/>
        </w:rPr>
        <w:t>Carpet</w:t>
      </w:r>
      <w:proofErr w:type="spellEnd"/>
      <w:r w:rsidRPr="00E75952">
        <w:rPr>
          <w:rFonts w:ascii="Arial" w:eastAsia="Times New Roman" w:hAnsi="Arial" w:cs="Arial"/>
          <w:color w:val="000000"/>
          <w:sz w:val="24"/>
          <w:szCs w:val="24"/>
        </w:rPr>
        <w:t xml:space="preserve"> </w:t>
      </w:r>
      <w:proofErr w:type="spellStart"/>
      <w:r w:rsidRPr="00E75952">
        <w:rPr>
          <w:rFonts w:ascii="Arial" w:eastAsia="Times New Roman" w:hAnsi="Arial" w:cs="Arial"/>
          <w:color w:val="000000"/>
          <w:sz w:val="24"/>
          <w:szCs w:val="24"/>
        </w:rPr>
        <w:t>tuft</w:t>
      </w:r>
      <w:proofErr w:type="spellEnd"/>
      <w:r w:rsidRPr="00E75952">
        <w:rPr>
          <w:rFonts w:ascii="Arial" w:eastAsia="Times New Roman" w:hAnsi="Arial" w:cs="Arial"/>
          <w:color w:val="000000"/>
          <w:sz w:val="24"/>
          <w:szCs w:val="24"/>
        </w:rPr>
        <w:t xml:space="preserve"> </w:t>
      </w:r>
      <w:proofErr w:type="spellStart"/>
      <w:r w:rsidRPr="00E75952">
        <w:rPr>
          <w:rFonts w:ascii="Arial" w:eastAsia="Times New Roman" w:hAnsi="Arial" w:cs="Arial"/>
          <w:color w:val="000000"/>
          <w:sz w:val="24"/>
          <w:szCs w:val="24"/>
        </w:rPr>
        <w:t>withdrawal</w:t>
      </w:r>
      <w:proofErr w:type="spellEnd"/>
      <w:r w:rsidRPr="00E75952">
        <w:rPr>
          <w:rFonts w:ascii="Arial" w:eastAsia="Times New Roman" w:hAnsi="Arial" w:cs="Arial"/>
          <w:color w:val="000000"/>
          <w:sz w:val="24"/>
          <w:szCs w:val="24"/>
        </w:rPr>
        <w:t>):</w:t>
      </w:r>
    </w:p>
    <w:p w:rsidR="00E75952" w:rsidRPr="00E75952" w:rsidRDefault="00E75952" w:rsidP="00E75952">
      <w:pPr>
        <w:spacing w:after="0" w:line="360" w:lineRule="auto"/>
        <w:ind w:firstLine="709"/>
        <w:jc w:val="both"/>
        <w:rPr>
          <w:rFonts w:ascii="Arial" w:eastAsia="Times New Roman" w:hAnsi="Arial" w:cs="Arial"/>
          <w:color w:val="000000"/>
          <w:sz w:val="24"/>
          <w:szCs w:val="24"/>
        </w:rPr>
      </w:pPr>
      <w:r w:rsidRPr="00E75952">
        <w:rPr>
          <w:rFonts w:ascii="Arial" w:eastAsia="Times New Roman" w:hAnsi="Arial" w:cs="Arial"/>
          <w:color w:val="000000"/>
          <w:sz w:val="24"/>
          <w:szCs w:val="24"/>
        </w:rPr>
        <w:t>i) Sem envelhecimento (</w:t>
      </w:r>
      <w:proofErr w:type="spellStart"/>
      <w:r w:rsidRPr="00E75952">
        <w:rPr>
          <w:rFonts w:ascii="Arial" w:eastAsia="Times New Roman" w:hAnsi="Arial" w:cs="Arial"/>
          <w:color w:val="000000"/>
          <w:sz w:val="24"/>
          <w:szCs w:val="24"/>
        </w:rPr>
        <w:t>un-aged</w:t>
      </w:r>
      <w:proofErr w:type="spellEnd"/>
      <w:r w:rsidRPr="00E75952">
        <w:rPr>
          <w:rFonts w:ascii="Arial" w:eastAsia="Times New Roman" w:hAnsi="Arial" w:cs="Arial"/>
          <w:color w:val="000000"/>
          <w:sz w:val="24"/>
          <w:szCs w:val="24"/>
        </w:rPr>
        <w:t>): ≥ 30N;</w:t>
      </w:r>
    </w:p>
    <w:p w:rsidR="00E75952" w:rsidRPr="00E75952" w:rsidRDefault="00E75952" w:rsidP="00E75952">
      <w:pPr>
        <w:spacing w:after="0" w:line="360" w:lineRule="auto"/>
        <w:ind w:firstLine="709"/>
        <w:jc w:val="both"/>
        <w:rPr>
          <w:rFonts w:ascii="Arial" w:eastAsia="Times New Roman" w:hAnsi="Arial" w:cs="Arial"/>
          <w:color w:val="000000"/>
          <w:sz w:val="24"/>
          <w:szCs w:val="24"/>
        </w:rPr>
      </w:pPr>
      <w:proofErr w:type="spellStart"/>
      <w:r w:rsidRPr="00E75952">
        <w:rPr>
          <w:rFonts w:ascii="Arial" w:eastAsia="Times New Roman" w:hAnsi="Arial" w:cs="Arial"/>
          <w:color w:val="000000"/>
          <w:sz w:val="24"/>
          <w:szCs w:val="24"/>
        </w:rPr>
        <w:t>ii</w:t>
      </w:r>
      <w:proofErr w:type="spellEnd"/>
      <w:r w:rsidRPr="00E75952">
        <w:rPr>
          <w:rFonts w:ascii="Arial" w:eastAsia="Times New Roman" w:hAnsi="Arial" w:cs="Arial"/>
          <w:color w:val="000000"/>
          <w:sz w:val="24"/>
          <w:szCs w:val="24"/>
        </w:rPr>
        <w:t>) Envelhecimento em água (</w:t>
      </w:r>
      <w:proofErr w:type="spellStart"/>
      <w:r w:rsidRPr="00E75952">
        <w:rPr>
          <w:rFonts w:ascii="Arial" w:eastAsia="Times New Roman" w:hAnsi="Arial" w:cs="Arial"/>
          <w:color w:val="000000"/>
          <w:sz w:val="24"/>
          <w:szCs w:val="24"/>
        </w:rPr>
        <w:t>water</w:t>
      </w:r>
      <w:proofErr w:type="spellEnd"/>
      <w:r w:rsidRPr="00E75952">
        <w:rPr>
          <w:rFonts w:ascii="Arial" w:eastAsia="Times New Roman" w:hAnsi="Arial" w:cs="Arial"/>
          <w:color w:val="000000"/>
          <w:sz w:val="24"/>
          <w:szCs w:val="24"/>
        </w:rPr>
        <w:t xml:space="preserve"> </w:t>
      </w:r>
      <w:proofErr w:type="spellStart"/>
      <w:r w:rsidRPr="00E75952">
        <w:rPr>
          <w:rFonts w:ascii="Arial" w:eastAsia="Times New Roman" w:hAnsi="Arial" w:cs="Arial"/>
          <w:color w:val="000000"/>
          <w:sz w:val="24"/>
          <w:szCs w:val="24"/>
        </w:rPr>
        <w:t>aged</w:t>
      </w:r>
      <w:proofErr w:type="spellEnd"/>
      <w:r w:rsidRPr="00E75952">
        <w:rPr>
          <w:rFonts w:ascii="Arial" w:eastAsia="Times New Roman" w:hAnsi="Arial" w:cs="Arial"/>
          <w:color w:val="000000"/>
          <w:sz w:val="24"/>
          <w:szCs w:val="24"/>
        </w:rPr>
        <w:t>): ≥ 30N. </w:t>
      </w:r>
    </w:p>
    <w:p w:rsidR="00E75952" w:rsidRPr="00E75952" w:rsidRDefault="00E75952" w:rsidP="00E75952">
      <w:pPr>
        <w:spacing w:after="210" w:line="360" w:lineRule="auto"/>
        <w:jc w:val="both"/>
        <w:rPr>
          <w:rFonts w:ascii="Arial" w:eastAsia="Times New Roman" w:hAnsi="Arial" w:cs="Arial"/>
          <w:color w:val="000000"/>
          <w:sz w:val="24"/>
          <w:szCs w:val="24"/>
        </w:rPr>
      </w:pPr>
      <w:r w:rsidRPr="00E75952">
        <w:rPr>
          <w:rFonts w:ascii="Arial" w:eastAsia="Times New Roman" w:hAnsi="Arial" w:cs="Arial"/>
          <w:bCs/>
          <w:color w:val="000000"/>
          <w:sz w:val="24"/>
          <w:szCs w:val="24"/>
        </w:rPr>
        <w:t>B)</w:t>
      </w:r>
      <w:r w:rsidRPr="00E75952">
        <w:rPr>
          <w:rFonts w:ascii="Arial" w:eastAsia="Times New Roman" w:hAnsi="Arial" w:cs="Arial"/>
          <w:b/>
          <w:bCs/>
          <w:color w:val="000000"/>
          <w:sz w:val="24"/>
          <w:szCs w:val="24"/>
        </w:rPr>
        <w:t> </w:t>
      </w:r>
      <w:r w:rsidRPr="00E75952">
        <w:rPr>
          <w:rFonts w:ascii="Arial" w:eastAsia="Times New Roman" w:hAnsi="Arial" w:cs="Arial"/>
          <w:color w:val="000000"/>
          <w:sz w:val="24"/>
          <w:szCs w:val="24"/>
        </w:rPr>
        <w:t>Deverão ser apresentados ensaios de performance, realizados pelo IPT ou INMETRO ou laboratório certificado pelo INMETRO ou outra entidade credenciada pela FIFA, de resistência dos fios à ação dos raios UV-A:</w:t>
      </w:r>
    </w:p>
    <w:p w:rsidR="00E75952" w:rsidRPr="00E75952" w:rsidRDefault="00E75952" w:rsidP="00E75952">
      <w:pPr>
        <w:spacing w:after="210" w:line="360" w:lineRule="auto"/>
        <w:jc w:val="both"/>
        <w:rPr>
          <w:rFonts w:ascii="Arial" w:eastAsia="Times New Roman" w:hAnsi="Arial" w:cs="Arial"/>
          <w:color w:val="000000"/>
          <w:sz w:val="24"/>
          <w:szCs w:val="24"/>
        </w:rPr>
      </w:pPr>
      <w:r w:rsidRPr="00E75952">
        <w:rPr>
          <w:rFonts w:ascii="Arial" w:eastAsia="Times New Roman" w:hAnsi="Arial" w:cs="Arial"/>
          <w:color w:val="000000"/>
          <w:sz w:val="24"/>
          <w:szCs w:val="24"/>
        </w:rPr>
        <w:t>- No caso de documentos apresentados, provenientes de origem estrangeira, somente serão aceitos se estiverem acompanhados das respectivas traduções para a língua portuguesa, feitas por profissionais acreditados (Tradutores Juramentados).</w:t>
      </w:r>
    </w:p>
    <w:p w:rsidR="00E75952" w:rsidRPr="00E75952" w:rsidRDefault="00E75952" w:rsidP="00E75952">
      <w:pPr>
        <w:spacing w:before="200" w:line="360" w:lineRule="auto"/>
        <w:ind w:right="567"/>
        <w:jc w:val="both"/>
        <w:rPr>
          <w:rFonts w:ascii="Arial" w:eastAsia="Times New Roman" w:hAnsi="Arial" w:cs="Arial"/>
          <w:b/>
          <w:bCs/>
          <w:sz w:val="24"/>
          <w:szCs w:val="24"/>
        </w:rPr>
      </w:pPr>
      <w:r w:rsidRPr="00E75952">
        <w:rPr>
          <w:rFonts w:ascii="Arial" w:eastAsia="Times New Roman" w:hAnsi="Arial" w:cs="Arial"/>
          <w:b/>
          <w:bCs/>
          <w:sz w:val="24"/>
          <w:szCs w:val="24"/>
        </w:rPr>
        <w:t>Trave</w:t>
      </w:r>
    </w:p>
    <w:p w:rsidR="00E75952" w:rsidRPr="00E75952" w:rsidRDefault="00E75952" w:rsidP="00E75952">
      <w:pPr>
        <w:spacing w:before="200" w:line="360" w:lineRule="auto"/>
        <w:ind w:right="567"/>
        <w:jc w:val="both"/>
        <w:rPr>
          <w:rFonts w:ascii="Arial" w:eastAsia="Times New Roman" w:hAnsi="Arial" w:cs="Arial"/>
          <w:b/>
          <w:bCs/>
          <w:sz w:val="24"/>
          <w:szCs w:val="24"/>
        </w:rPr>
      </w:pPr>
      <w:r w:rsidRPr="00E75952">
        <w:rPr>
          <w:rFonts w:ascii="Arial" w:eastAsia="Times New Roman" w:hAnsi="Arial" w:cs="Arial"/>
          <w:bCs/>
          <w:sz w:val="24"/>
          <w:szCs w:val="24"/>
        </w:rPr>
        <w:t xml:space="preserve">Fornecimento e instalação de 01 par de traves nas medidas 7,32 x 2,44, diâmetro de 4”, incluso a rede. </w:t>
      </w:r>
    </w:p>
    <w:p w:rsidR="00E75952" w:rsidRPr="00E75952" w:rsidRDefault="00E75952" w:rsidP="00E75952">
      <w:pPr>
        <w:spacing w:after="60" w:line="240" w:lineRule="auto"/>
        <w:ind w:firstLine="708"/>
        <w:outlineLvl w:val="1"/>
        <w:rPr>
          <w:rFonts w:ascii="Arial" w:eastAsia="Times New Roman" w:hAnsi="Arial" w:cs="Arial"/>
          <w:b/>
          <w:sz w:val="24"/>
          <w:szCs w:val="24"/>
        </w:rPr>
      </w:pPr>
      <w:bookmarkStart w:id="10" w:name="_Toc141353653"/>
      <w:r w:rsidRPr="00E75952">
        <w:rPr>
          <w:rFonts w:ascii="Arial" w:eastAsia="Times New Roman" w:hAnsi="Arial" w:cs="Arial"/>
          <w:b/>
          <w:sz w:val="24"/>
          <w:szCs w:val="24"/>
        </w:rPr>
        <w:lastRenderedPageBreak/>
        <w:t>5.4. Pintura</w:t>
      </w:r>
      <w:bookmarkEnd w:id="10"/>
    </w:p>
    <w:p w:rsidR="00E75952" w:rsidRPr="00E75952" w:rsidRDefault="00E75952" w:rsidP="00E75952">
      <w:pPr>
        <w:spacing w:before="120" w:after="0" w:line="360" w:lineRule="auto"/>
        <w:ind w:left="17" w:right="731"/>
        <w:jc w:val="both"/>
        <w:rPr>
          <w:rFonts w:ascii="Arial" w:eastAsia="Calibri" w:hAnsi="Arial" w:cs="Arial"/>
          <w:sz w:val="24"/>
          <w:szCs w:val="24"/>
        </w:rPr>
      </w:pPr>
      <w:r w:rsidRPr="00E75952">
        <w:rPr>
          <w:rFonts w:ascii="Arial" w:eastAsia="Calibri" w:hAnsi="Arial" w:cs="Arial"/>
          <w:sz w:val="24"/>
          <w:szCs w:val="24"/>
        </w:rPr>
        <w:t>Deverá ser realizado a pintura de toda mureta existente em tinta látex de boa qualidade, com retoques de massa quando necessário;</w:t>
      </w:r>
    </w:p>
    <w:p w:rsidR="00E75952" w:rsidRPr="00E75952" w:rsidRDefault="00E75952" w:rsidP="00E75952">
      <w:pPr>
        <w:spacing w:before="120" w:after="0" w:line="360" w:lineRule="auto"/>
        <w:ind w:left="17" w:right="731"/>
        <w:jc w:val="both"/>
        <w:rPr>
          <w:rFonts w:ascii="Arial" w:eastAsia="Calibri" w:hAnsi="Arial" w:cs="Arial"/>
          <w:sz w:val="24"/>
          <w:szCs w:val="24"/>
        </w:rPr>
      </w:pPr>
      <w:r w:rsidRPr="00E75952">
        <w:rPr>
          <w:rFonts w:ascii="Arial" w:eastAsia="Calibri" w:hAnsi="Arial" w:cs="Arial"/>
          <w:sz w:val="24"/>
          <w:szCs w:val="24"/>
        </w:rPr>
        <w:t xml:space="preserve">Deverá ser realizado a pintura de todo alambrado do campo em esmalte sintético; </w:t>
      </w:r>
    </w:p>
    <w:p w:rsidR="00E75952" w:rsidRPr="00E75952" w:rsidRDefault="00E75952" w:rsidP="00E75952">
      <w:pPr>
        <w:spacing w:after="60" w:line="240" w:lineRule="auto"/>
        <w:ind w:firstLine="708"/>
        <w:outlineLvl w:val="1"/>
        <w:rPr>
          <w:rFonts w:ascii="Arial" w:eastAsia="Times New Roman" w:hAnsi="Arial" w:cs="Arial"/>
          <w:b/>
          <w:sz w:val="24"/>
          <w:szCs w:val="24"/>
        </w:rPr>
      </w:pPr>
      <w:bookmarkStart w:id="11" w:name="_Toc141353654"/>
      <w:r w:rsidRPr="00E75952">
        <w:rPr>
          <w:rFonts w:ascii="Arial" w:eastAsia="Times New Roman" w:hAnsi="Arial" w:cs="Arial"/>
          <w:b/>
          <w:sz w:val="24"/>
          <w:szCs w:val="24"/>
        </w:rPr>
        <w:t>5.5. Projetos</w:t>
      </w:r>
      <w:bookmarkEnd w:id="11"/>
    </w:p>
    <w:p w:rsidR="00E75952" w:rsidRPr="00E75952" w:rsidRDefault="00E75952" w:rsidP="00E75952">
      <w:pPr>
        <w:spacing w:before="120" w:after="0" w:line="360" w:lineRule="auto"/>
        <w:ind w:left="17" w:right="731"/>
        <w:jc w:val="both"/>
        <w:rPr>
          <w:rFonts w:ascii="Arial" w:eastAsia="Calibri" w:hAnsi="Arial" w:cs="Arial"/>
          <w:sz w:val="24"/>
          <w:szCs w:val="24"/>
        </w:rPr>
      </w:pPr>
      <w:r w:rsidRPr="00E75952">
        <w:rPr>
          <w:rFonts w:ascii="Arial" w:eastAsia="Calibri" w:hAnsi="Arial" w:cs="Arial"/>
          <w:sz w:val="24"/>
          <w:szCs w:val="24"/>
        </w:rPr>
        <w:t>Todas as intervenções devem estar previstas em projeto executivo a ser realizado pela empresa contratada;</w:t>
      </w:r>
    </w:p>
    <w:p w:rsidR="00E75952" w:rsidRPr="00E75952" w:rsidRDefault="00E75952" w:rsidP="00E75952">
      <w:pPr>
        <w:spacing w:before="120" w:after="0" w:line="360" w:lineRule="auto"/>
        <w:ind w:left="17" w:right="731"/>
        <w:jc w:val="both"/>
        <w:rPr>
          <w:rFonts w:ascii="Arial" w:eastAsia="Calibri" w:hAnsi="Arial" w:cs="Arial"/>
          <w:sz w:val="24"/>
          <w:szCs w:val="24"/>
        </w:rPr>
      </w:pPr>
      <w:r w:rsidRPr="00E75952">
        <w:rPr>
          <w:rFonts w:ascii="Arial" w:eastAsia="Calibri" w:hAnsi="Arial" w:cs="Arial"/>
          <w:sz w:val="24"/>
          <w:szCs w:val="24"/>
        </w:rPr>
        <w:t>Os arquivos devem ser fornecidos em mídia digital no formato DWG ou similar;</w:t>
      </w:r>
    </w:p>
    <w:p w:rsidR="00E75952" w:rsidRPr="00E75952" w:rsidRDefault="00E75952" w:rsidP="00E75952">
      <w:pPr>
        <w:spacing w:before="120" w:after="0" w:line="360" w:lineRule="auto"/>
        <w:ind w:left="17" w:right="731"/>
        <w:jc w:val="both"/>
        <w:rPr>
          <w:rFonts w:ascii="Arial" w:eastAsia="Calibri" w:hAnsi="Arial" w:cs="Arial"/>
          <w:sz w:val="24"/>
          <w:szCs w:val="24"/>
        </w:rPr>
      </w:pPr>
      <w:r w:rsidRPr="00E75952">
        <w:rPr>
          <w:rFonts w:ascii="Arial" w:eastAsia="Calibri" w:hAnsi="Arial" w:cs="Arial"/>
          <w:sz w:val="24"/>
          <w:szCs w:val="24"/>
        </w:rPr>
        <w:t>Os projetos devem comtemplar as instalações elétricas e hidráulicas a serem executadas.</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val="x-none" w:eastAsia="x-none"/>
        </w:rPr>
      </w:pPr>
      <w:bookmarkStart w:id="12" w:name="_Toc141353655"/>
      <w:r w:rsidRPr="00E75952">
        <w:rPr>
          <w:rFonts w:ascii="Arial" w:eastAsia="Times New Roman" w:hAnsi="Arial" w:cs="Arial"/>
          <w:b/>
          <w:bCs/>
          <w:kern w:val="32"/>
          <w:sz w:val="24"/>
          <w:szCs w:val="32"/>
          <w:lang w:val="x-none" w:eastAsia="x-none"/>
        </w:rPr>
        <w:t>6. Diretrizes gerais da obra</w:t>
      </w:r>
      <w:bookmarkEnd w:id="12"/>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área de intervenção deve ser isolada com tapumes e/ou telas de proteção, bem como estar devidamente sinalizado de modo garantir a segurança das pessoas que frequentam e trabalham no CE;</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 recebimento de materiais deve ser alinhado juntamente com a administração do clube, bem como o horário de trabalho durante o período em que a obra estiver ocorrendo;</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Deverão ser utilizados materiais de primeira linha, a fim de evitar futuros problemas de manutenção causados pela qualidade e procedência duvidosa dos insumos aplicados;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Os trabalhos devem ser executados em conformidade as normas técnicas (</w:t>
      </w:r>
      <w:proofErr w:type="spellStart"/>
      <w:r w:rsidRPr="00E75952">
        <w:rPr>
          <w:rFonts w:ascii="Arial" w:eastAsia="Times New Roman" w:hAnsi="Arial" w:cs="Arial"/>
          <w:sz w:val="24"/>
          <w:szCs w:val="24"/>
        </w:rPr>
        <w:t>NBRs</w:t>
      </w:r>
      <w:proofErr w:type="spellEnd"/>
      <w:r w:rsidRPr="00E75952">
        <w:rPr>
          <w:rFonts w:ascii="Arial" w:eastAsia="Times New Roman" w:hAnsi="Arial" w:cs="Arial"/>
          <w:sz w:val="24"/>
          <w:szCs w:val="24"/>
        </w:rPr>
        <w:t>), normas reguladoras (</w:t>
      </w:r>
      <w:proofErr w:type="spellStart"/>
      <w:r w:rsidRPr="00E75952">
        <w:rPr>
          <w:rFonts w:ascii="Arial" w:eastAsia="Times New Roman" w:hAnsi="Arial" w:cs="Arial"/>
          <w:sz w:val="24"/>
          <w:szCs w:val="24"/>
        </w:rPr>
        <w:t>NRs</w:t>
      </w:r>
      <w:proofErr w:type="spellEnd"/>
      <w:r w:rsidRPr="00E75952">
        <w:rPr>
          <w:rFonts w:ascii="Arial" w:eastAsia="Times New Roman" w:hAnsi="Arial" w:cs="Arial"/>
          <w:sz w:val="24"/>
          <w:szCs w:val="24"/>
        </w:rPr>
        <w:t>), normas de segurança e demais legislações vigentes;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Todo entulho e resíduos gerados deverão ser removidos preferencialmente mecanicamente e manualmente por meio de caçambas e caminhões basculantes devidamente cadastrados no sistema municipal de controle de resíduos (AMLURB);</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Os funcionários deverão estar devidamente identificados e utilizando uniforme e equipamentos de proteção individuais (E.P.I.) adequados;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Deverão ser fornecidos ART (anotação de responsabilidade técnica) e/ ou RRT (relatório de responsabilidade técnica) de todos (as) os responsáveis técnicos (as) pelo acompanhamento da obra;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lastRenderedPageBreak/>
        <w:t>Os serviços devem ser acompanhados por engenheiros(as) e/ou arquitetos(as) da empresa contratada;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Qualquer alteração ou ajuste técnico deverá ser alinhado, aprovado e registrado pela equipe fiscalizadora designada antes da sua implementação executiva;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Deverá ser fornecido cronograma de obras, bem como a programação das que possam influir direta ou indiretamente na programação do clube;</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Qualquer dano causado às instalações existentes no complexo esportivo e lazer deverá ser prontamente reparado pela contratada;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Deverá ser elaborado livro de ordem.</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val="x-none" w:eastAsia="x-none"/>
        </w:rPr>
      </w:pPr>
      <w:bookmarkStart w:id="13" w:name="_Toc141353656"/>
      <w:r w:rsidRPr="00E75952">
        <w:rPr>
          <w:rFonts w:ascii="Arial" w:eastAsia="Times New Roman" w:hAnsi="Arial" w:cs="Arial"/>
          <w:b/>
          <w:bCs/>
          <w:kern w:val="32"/>
          <w:sz w:val="24"/>
          <w:szCs w:val="32"/>
          <w:lang w:val="x-none" w:eastAsia="x-none"/>
        </w:rPr>
        <w:t>7. Observações preliminares</w:t>
      </w:r>
      <w:bookmarkEnd w:id="13"/>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Em caso de eventuais dúvidas, deverá ser consultada a equipe fiscalizadora designada para acompanhamento dos trabalhos para que a solução técnica seja aplicada de forma correta e dentro das normas aqui especificadas.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lastRenderedPageBreak/>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Na taxa de B.D.I (Bonificação e Despesas Indiretas) ofertada pela contratada, a contratante considerará incluídas todas as despesas com administração central da obra e serviços, todos os impostos e taxas legais, lucro e risco presumido;</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contratada deverá proteger os exemplares arbóreos e arbustivos num raio de 1,50m da base do caule destes indivíduos;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Este termo de referência fará parte integrante do contrato, valendo seu inteiro teor como se nele estivesse efetivamente transcrito.</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val="x-none" w:eastAsia="x-none"/>
        </w:rPr>
      </w:pPr>
      <w:bookmarkStart w:id="14" w:name="_Toc141353657"/>
      <w:r w:rsidRPr="00E75952">
        <w:rPr>
          <w:rFonts w:ascii="Arial" w:eastAsia="Times New Roman" w:hAnsi="Arial" w:cs="Arial"/>
          <w:b/>
          <w:bCs/>
          <w:kern w:val="32"/>
          <w:sz w:val="24"/>
          <w:szCs w:val="32"/>
          <w:lang w:val="x-none" w:eastAsia="x-none"/>
        </w:rPr>
        <w:t>8. Segurança e Medicina do Trabalho</w:t>
      </w:r>
      <w:bookmarkEnd w:id="14"/>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CONTRATADA deverá fornecer a todos os trabalhadores o tipo adequado de equipamento de proteção individual – EPI;</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CONTRATADA deverá treinar e tornar obrigatório o uso de EPI;</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 equipamento de proteção individual fornecido ao empregado deverá, obrigatoriamente, conter a identificação da CONTRATADA;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lastRenderedPageBreak/>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Deverão ser observadas pela CONTRATADA todas as condições de higiene e segurança necessárias à preservação da integridade física de seus empregados, ao patrimônio da PMSP e de outrem, e aos materiais envolvidos nas obras e ou serviços;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Esgotado o prazo descrito no item anterior, a PMSP poderá promover as medidas cabíveis;</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Cabe a CONTRATADA solicitar a PMSP a presença imediata do responsável pela fiscalização em caso de acidentes nas obras e/ou nos serviços e/ou nos bens de terceiros, para que seja providenciada a perícia necessária;</w:t>
      </w:r>
    </w:p>
    <w:p w:rsidR="00E75952" w:rsidRPr="00E75952" w:rsidRDefault="00E75952" w:rsidP="00E75952">
      <w:pPr>
        <w:spacing w:before="120" w:after="120" w:line="360" w:lineRule="auto"/>
        <w:ind w:right="-1"/>
        <w:jc w:val="both"/>
        <w:rPr>
          <w:rFonts w:ascii="Arial" w:eastAsia="Times New Roman" w:hAnsi="Arial" w:cs="Arial"/>
          <w:sz w:val="24"/>
          <w:szCs w:val="24"/>
        </w:rPr>
      </w:pPr>
      <w:r w:rsidRPr="00E75952">
        <w:rPr>
          <w:rFonts w:ascii="Arial" w:eastAsia="Times New Roman" w:hAnsi="Arial" w:cs="Arial"/>
          <w:sz w:val="24"/>
          <w:szCs w:val="24"/>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val="x-none" w:eastAsia="x-none"/>
        </w:rPr>
      </w:pPr>
      <w:bookmarkStart w:id="15" w:name="_Toc141353658"/>
      <w:r w:rsidRPr="00E75952">
        <w:rPr>
          <w:rFonts w:ascii="Arial" w:eastAsia="Times New Roman" w:hAnsi="Arial" w:cs="Arial"/>
          <w:b/>
          <w:bCs/>
          <w:kern w:val="32"/>
          <w:sz w:val="24"/>
          <w:szCs w:val="32"/>
          <w:lang w:val="x-none" w:eastAsia="x-none"/>
        </w:rPr>
        <w:lastRenderedPageBreak/>
        <w:t>9. Critérios de Medição</w:t>
      </w:r>
      <w:bookmarkEnd w:id="15"/>
    </w:p>
    <w:p w:rsidR="00E75952" w:rsidRPr="00E75952" w:rsidRDefault="00E75952" w:rsidP="00E75952">
      <w:pPr>
        <w:tabs>
          <w:tab w:val="left" w:pos="284"/>
        </w:tabs>
        <w:suppressAutoHyphens/>
        <w:autoSpaceDE w:val="0"/>
        <w:spacing w:after="0" w:line="360" w:lineRule="auto"/>
        <w:jc w:val="both"/>
        <w:textAlignment w:val="baseline"/>
        <w:rPr>
          <w:rFonts w:ascii="Arial" w:eastAsia="Times New Roman" w:hAnsi="Arial" w:cs="Arial"/>
          <w:color w:val="000000"/>
          <w:sz w:val="24"/>
          <w:szCs w:val="24"/>
        </w:rPr>
      </w:pPr>
      <w:r w:rsidRPr="00E75952">
        <w:rPr>
          <w:rFonts w:ascii="Arial" w:eastAsia="Times New Roman" w:hAnsi="Arial" w:cs="Arial"/>
          <w:color w:val="000000"/>
          <w:sz w:val="24"/>
          <w:szCs w:val="24"/>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val="x-none" w:eastAsia="x-none"/>
        </w:rPr>
      </w:pPr>
      <w:bookmarkStart w:id="16" w:name="_Toc141353659"/>
      <w:r w:rsidRPr="00E75952">
        <w:rPr>
          <w:rFonts w:ascii="Arial" w:eastAsia="Times New Roman" w:hAnsi="Arial" w:cs="Arial"/>
          <w:b/>
          <w:bCs/>
          <w:kern w:val="32"/>
          <w:sz w:val="24"/>
          <w:szCs w:val="32"/>
          <w:lang w:val="x-none" w:eastAsia="x-none"/>
        </w:rPr>
        <w:t>10. Prazo de Execução</w:t>
      </w:r>
      <w:bookmarkEnd w:id="16"/>
    </w:p>
    <w:p w:rsidR="00E75952" w:rsidRPr="00E75952" w:rsidRDefault="00E75952" w:rsidP="00E75952">
      <w:pPr>
        <w:tabs>
          <w:tab w:val="left" w:pos="284"/>
        </w:tabs>
        <w:autoSpaceDN w:val="0"/>
        <w:spacing w:after="0" w:line="360" w:lineRule="auto"/>
        <w:jc w:val="both"/>
        <w:rPr>
          <w:rFonts w:ascii="Arial" w:eastAsia="Times New Roman" w:hAnsi="Arial" w:cs="Arial"/>
          <w:b/>
          <w:sz w:val="28"/>
          <w:szCs w:val="28"/>
        </w:rPr>
      </w:pPr>
      <w:r w:rsidRPr="00E75952">
        <w:rPr>
          <w:rFonts w:ascii="Arial" w:eastAsia="Times New Roman" w:hAnsi="Arial" w:cs="Arial"/>
          <w:sz w:val="24"/>
          <w:szCs w:val="24"/>
        </w:rPr>
        <w:t>O prazo de execução desses serviços será de até 180 (CENTO E OITENTA) dias corridos, contados a partir da emissão da Ordem de Serviço (O.S.).</w:t>
      </w:r>
    </w:p>
    <w:p w:rsidR="00E75952" w:rsidRPr="00E75952" w:rsidRDefault="00E75952" w:rsidP="00E75952">
      <w:pPr>
        <w:keepNext/>
        <w:spacing w:before="240" w:after="60" w:line="240" w:lineRule="auto"/>
        <w:outlineLvl w:val="0"/>
        <w:rPr>
          <w:rFonts w:ascii="Arial" w:eastAsia="Times New Roman" w:hAnsi="Arial" w:cs="Arial"/>
          <w:b/>
          <w:bCs/>
          <w:kern w:val="32"/>
          <w:sz w:val="24"/>
          <w:szCs w:val="32"/>
          <w:lang w:val="x-none" w:eastAsia="x-none"/>
        </w:rPr>
      </w:pPr>
      <w:bookmarkStart w:id="17" w:name="_Toc141353660"/>
      <w:r w:rsidRPr="00E75952">
        <w:rPr>
          <w:rFonts w:ascii="Arial" w:eastAsia="Times New Roman" w:hAnsi="Arial" w:cs="Arial"/>
          <w:b/>
          <w:bCs/>
          <w:kern w:val="32"/>
          <w:sz w:val="24"/>
          <w:szCs w:val="32"/>
          <w:lang w:val="x-none" w:eastAsia="x-none"/>
        </w:rPr>
        <w:t>11. Fotos da situação atual</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E75952" w:rsidRPr="00E75952" w:rsidTr="00E75952">
        <w:trPr>
          <w:trHeight w:val="4689"/>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sidRPr="00E75952">
              <w:rPr>
                <w:rFonts w:ascii="Times New Roman" w:eastAsia="Times New Roman" w:hAnsi="Times New Roman" w:cs="Times New Roman"/>
                <w:noProof/>
                <w:sz w:val="24"/>
                <w:szCs w:val="24"/>
              </w:rPr>
              <w:t xml:space="preserve">       </w:t>
            </w:r>
            <w:r>
              <w:rPr>
                <w:rFonts w:ascii="Arial" w:eastAsia="Times New Roman" w:hAnsi="Arial" w:cs="Arial"/>
                <w:noProof/>
                <w:sz w:val="24"/>
                <w:szCs w:val="24"/>
              </w:rPr>
              <w:drawing>
                <wp:inline distT="0" distB="0" distL="0" distR="0">
                  <wp:extent cx="2099945" cy="2943860"/>
                  <wp:effectExtent l="0" t="0" r="0" b="8890"/>
                  <wp:docPr id="7" name="Imagem 7" descr="WhatsApp Image 2023-05-16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5-16 at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9945" cy="2943860"/>
                          </a:xfrm>
                          <a:prstGeom prst="rect">
                            <a:avLst/>
                          </a:prstGeom>
                          <a:noFill/>
                          <a:ln>
                            <a:noFill/>
                          </a:ln>
                        </pic:spPr>
                      </pic:pic>
                    </a:graphicData>
                  </a:graphic>
                </wp:inline>
              </w:drawing>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sidRPr="00E75952">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1949450" cy="2914015"/>
                  <wp:effectExtent l="0" t="0" r="0" b="635"/>
                  <wp:docPr id="6" name="Imagem 6" descr="WhatsApp Image 2023-05-16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hatsApp Image 2023-05-16 at 1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450" cy="2914015"/>
                          </a:xfrm>
                          <a:prstGeom prst="rect">
                            <a:avLst/>
                          </a:prstGeom>
                          <a:noFill/>
                          <a:ln>
                            <a:noFill/>
                          </a:ln>
                        </pic:spPr>
                      </pic:pic>
                    </a:graphicData>
                  </a:graphic>
                </wp:inline>
              </w:drawing>
            </w:r>
          </w:p>
        </w:tc>
      </w:tr>
      <w:tr w:rsidR="00E75952" w:rsidRPr="00E75952" w:rsidTr="00E75952">
        <w:trPr>
          <w:trHeight w:val="222"/>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sidRPr="00E75952">
              <w:rPr>
                <w:rFonts w:ascii="Arial" w:eastAsia="Times New Roman" w:hAnsi="Arial" w:cs="Arial"/>
                <w:sz w:val="24"/>
                <w:szCs w:val="24"/>
              </w:rPr>
              <w:t>FOTO 01 – GRAMADO EXISTENTE</w:t>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highlight w:val="cyan"/>
              </w:rPr>
            </w:pPr>
            <w:r w:rsidRPr="00E75952">
              <w:rPr>
                <w:rFonts w:ascii="Arial" w:eastAsia="Times New Roman" w:hAnsi="Arial" w:cs="Arial"/>
                <w:sz w:val="24"/>
                <w:szCs w:val="24"/>
              </w:rPr>
              <w:t xml:space="preserve">FOTO 02 – ALAMBRADO </w:t>
            </w:r>
          </w:p>
        </w:tc>
      </w:tr>
      <w:tr w:rsidR="00E75952" w:rsidRPr="00E75952" w:rsidTr="00E75952">
        <w:trPr>
          <w:trHeight w:val="222"/>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extent cx="1949450" cy="2914015"/>
                  <wp:effectExtent l="0" t="0" r="0" b="635"/>
                  <wp:docPr id="5" name="Imagem 5" descr="WhatsApp Image 2023-05-16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WhatsApp Image 2023-05-16 at 1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9450" cy="2914015"/>
                          </a:xfrm>
                          <a:prstGeom prst="rect">
                            <a:avLst/>
                          </a:prstGeom>
                          <a:noFill/>
                          <a:ln>
                            <a:noFill/>
                          </a:ln>
                        </pic:spPr>
                      </pic:pic>
                    </a:graphicData>
                  </a:graphic>
                </wp:inline>
              </w:drawing>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1949450" cy="2914015"/>
                  <wp:effectExtent l="0" t="0" r="0" b="635"/>
                  <wp:docPr id="3" name="Imagem 3" descr="WhatsApp Image 2023-05-16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hatsApp Image 2023-05-16 at 1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9450" cy="2914015"/>
                          </a:xfrm>
                          <a:prstGeom prst="rect">
                            <a:avLst/>
                          </a:prstGeom>
                          <a:noFill/>
                          <a:ln>
                            <a:noFill/>
                          </a:ln>
                        </pic:spPr>
                      </pic:pic>
                    </a:graphicData>
                  </a:graphic>
                </wp:inline>
              </w:drawing>
            </w:r>
          </w:p>
        </w:tc>
      </w:tr>
      <w:tr w:rsidR="00E75952" w:rsidRPr="00E75952" w:rsidTr="00E75952">
        <w:trPr>
          <w:trHeight w:val="222"/>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sidRPr="00E75952">
              <w:rPr>
                <w:rFonts w:ascii="Arial" w:eastAsia="Times New Roman" w:hAnsi="Arial" w:cs="Arial"/>
                <w:sz w:val="24"/>
                <w:szCs w:val="24"/>
              </w:rPr>
              <w:t xml:space="preserve">FOTO 03 – GRAMADO </w:t>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highlight w:val="cyan"/>
              </w:rPr>
            </w:pPr>
            <w:r w:rsidRPr="00E75952">
              <w:rPr>
                <w:rFonts w:ascii="Arial" w:eastAsia="Times New Roman" w:hAnsi="Arial" w:cs="Arial"/>
                <w:sz w:val="24"/>
                <w:szCs w:val="24"/>
              </w:rPr>
              <w:t xml:space="preserve">FOTO 04 – MURETA E GRAMADO </w:t>
            </w:r>
          </w:p>
        </w:tc>
      </w:tr>
    </w:tbl>
    <w:p w:rsidR="00E75952" w:rsidRPr="00E75952" w:rsidRDefault="00E75952" w:rsidP="00E75952">
      <w:pPr>
        <w:spacing w:after="0" w:line="240" w:lineRule="auto"/>
        <w:rPr>
          <w:rFonts w:ascii="Times New Roman" w:eastAsia="Times New Roman" w:hAnsi="Times New Roman" w:cs="Times New Roman"/>
          <w:sz w:val="24"/>
          <w:szCs w:val="24"/>
        </w:rPr>
      </w:pPr>
    </w:p>
    <w:p w:rsidR="00E75952" w:rsidRPr="00E75952" w:rsidRDefault="00E75952" w:rsidP="00E75952">
      <w:pPr>
        <w:spacing w:after="0" w:line="240" w:lineRule="auto"/>
        <w:rPr>
          <w:rFonts w:ascii="Times New Roman" w:eastAsia="Times New Roman" w:hAnsi="Times New Roman" w:cs="Times New Roman"/>
          <w:sz w:val="24"/>
          <w:szCs w:val="24"/>
        </w:rPr>
      </w:pPr>
    </w:p>
    <w:p w:rsidR="00E75952" w:rsidRPr="00E75952" w:rsidRDefault="00E75952" w:rsidP="00E75952">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7"/>
      </w:tblGrid>
      <w:tr w:rsidR="00E75952" w:rsidRPr="00E75952" w:rsidTr="00E75952">
        <w:trPr>
          <w:trHeight w:val="4689"/>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sidRPr="00E75952">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1949450" cy="2914015"/>
                  <wp:effectExtent l="0" t="0" r="0" b="635"/>
                  <wp:docPr id="2" name="Imagem 2" descr="WhatsApp Image 2023-05-16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WhatsApp Image 2023-05-16 at 12"/>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450" cy="2914015"/>
                          </a:xfrm>
                          <a:prstGeom prst="rect">
                            <a:avLst/>
                          </a:prstGeom>
                          <a:noFill/>
                          <a:ln>
                            <a:noFill/>
                          </a:ln>
                        </pic:spPr>
                      </pic:pic>
                    </a:graphicData>
                  </a:graphic>
                </wp:inline>
              </w:drawing>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sidRPr="00E75952">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1949450" cy="2914015"/>
                  <wp:effectExtent l="0" t="0" r="0" b="635"/>
                  <wp:docPr id="1" name="Imagem 1" descr="WhatsApp Image 2023-05-16 a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WhatsApp Image 2023-05-16 at 12"/>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9450" cy="2914015"/>
                          </a:xfrm>
                          <a:prstGeom prst="rect">
                            <a:avLst/>
                          </a:prstGeom>
                          <a:noFill/>
                          <a:ln>
                            <a:noFill/>
                          </a:ln>
                        </pic:spPr>
                      </pic:pic>
                    </a:graphicData>
                  </a:graphic>
                </wp:inline>
              </w:drawing>
            </w:r>
          </w:p>
        </w:tc>
      </w:tr>
      <w:tr w:rsidR="00E75952" w:rsidRPr="00E75952" w:rsidTr="00E75952">
        <w:trPr>
          <w:trHeight w:val="222"/>
        </w:trPr>
        <w:tc>
          <w:tcPr>
            <w:tcW w:w="4928"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rPr>
            </w:pPr>
            <w:r w:rsidRPr="00E75952">
              <w:rPr>
                <w:rFonts w:ascii="Arial" w:eastAsia="Times New Roman" w:hAnsi="Arial" w:cs="Arial"/>
                <w:sz w:val="24"/>
                <w:szCs w:val="24"/>
              </w:rPr>
              <w:t>FOTO 05 – TRAVE EXISTENTE</w:t>
            </w:r>
          </w:p>
        </w:tc>
        <w:tc>
          <w:tcPr>
            <w:tcW w:w="4927" w:type="dxa"/>
            <w:shd w:val="clear" w:color="auto" w:fill="auto"/>
          </w:tcPr>
          <w:p w:rsidR="00E75952" w:rsidRPr="00E75952" w:rsidRDefault="00E75952" w:rsidP="00E75952">
            <w:pPr>
              <w:spacing w:before="120" w:after="120" w:line="288" w:lineRule="auto"/>
              <w:ind w:right="567"/>
              <w:jc w:val="center"/>
              <w:rPr>
                <w:rFonts w:ascii="Arial" w:eastAsia="Times New Roman" w:hAnsi="Arial" w:cs="Arial"/>
                <w:sz w:val="24"/>
                <w:szCs w:val="24"/>
                <w:highlight w:val="cyan"/>
              </w:rPr>
            </w:pPr>
            <w:r w:rsidRPr="00E75952">
              <w:rPr>
                <w:rFonts w:ascii="Arial" w:eastAsia="Times New Roman" w:hAnsi="Arial" w:cs="Arial"/>
                <w:sz w:val="24"/>
                <w:szCs w:val="24"/>
              </w:rPr>
              <w:t xml:space="preserve">FOTO 06 – ALAMBRADO </w:t>
            </w:r>
          </w:p>
        </w:tc>
      </w:tr>
    </w:tbl>
    <w:p w:rsidR="00E75952" w:rsidRPr="00E75952" w:rsidRDefault="00E75952" w:rsidP="00E75952">
      <w:pPr>
        <w:spacing w:after="0" w:line="240" w:lineRule="auto"/>
        <w:rPr>
          <w:rFonts w:ascii="Times New Roman" w:eastAsia="Times New Roman" w:hAnsi="Times New Roman" w:cs="Times New Roman"/>
          <w:sz w:val="24"/>
          <w:szCs w:val="24"/>
        </w:rPr>
      </w:pPr>
    </w:p>
    <w:p w:rsidR="00E7595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C90F65" w:rsidRPr="006A7734" w:rsidRDefault="00C90F65" w:rsidP="00E75952">
      <w:pPr>
        <w:spacing w:after="0" w:line="360" w:lineRule="auto"/>
        <w:jc w:val="both"/>
        <w:rPr>
          <w:rFonts w:ascii="Arial" w:hAnsi="Arial" w:cs="Arial"/>
          <w:b/>
          <w:color w:val="FF0000"/>
          <w:sz w:val="24"/>
          <w:szCs w:val="24"/>
        </w:rPr>
      </w:pPr>
    </w:p>
    <w:p w:rsidR="00243F35" w:rsidRPr="007A5B1E" w:rsidRDefault="00243F35" w:rsidP="00351EEE">
      <w:pPr>
        <w:tabs>
          <w:tab w:val="left" w:pos="3703"/>
        </w:tabs>
        <w:jc w:val="both"/>
        <w:outlineLvl w:val="0"/>
        <w:rPr>
          <w:rFonts w:ascii="Arial" w:hAnsi="Arial" w:cs="Arial"/>
          <w:b/>
          <w:sz w:val="24"/>
          <w:szCs w:val="24"/>
        </w:rPr>
      </w:pPr>
    </w:p>
    <w:p w:rsidR="0004784D" w:rsidRPr="007A5B1E" w:rsidRDefault="0004784D" w:rsidP="00351EEE">
      <w:pPr>
        <w:spacing w:after="0"/>
        <w:jc w:val="center"/>
        <w:rPr>
          <w:rFonts w:ascii="Arial" w:hAnsi="Arial" w:cs="Arial"/>
          <w:b/>
          <w:sz w:val="24"/>
          <w:szCs w:val="24"/>
        </w:rPr>
      </w:pPr>
      <w:r w:rsidRPr="007A5B1E">
        <w:rPr>
          <w:rFonts w:ascii="Arial" w:hAnsi="Arial" w:cs="Arial"/>
          <w:b/>
          <w:sz w:val="24"/>
          <w:szCs w:val="24"/>
        </w:rPr>
        <w:t>ANEXO III</w:t>
      </w:r>
    </w:p>
    <w:p w:rsidR="0004784D" w:rsidRPr="007A5B1E" w:rsidRDefault="0004784D" w:rsidP="00351EEE">
      <w:pPr>
        <w:pStyle w:val="Ttulo5"/>
        <w:spacing w:line="276" w:lineRule="auto"/>
        <w:jc w:val="center"/>
        <w:rPr>
          <w:rFonts w:ascii="Arial" w:hAnsi="Arial" w:cs="Arial"/>
          <w:sz w:val="24"/>
          <w:szCs w:val="24"/>
        </w:rPr>
      </w:pPr>
      <w:r w:rsidRPr="007A5B1E">
        <w:rPr>
          <w:rFonts w:ascii="Arial" w:hAnsi="Arial" w:cs="Arial"/>
          <w:sz w:val="24"/>
          <w:szCs w:val="24"/>
        </w:rPr>
        <w:t>PLANILHA DE ORÇAMENTO DE CUSTOS BÁSICOS – estimativa da Prefeitura</w:t>
      </w:r>
    </w:p>
    <w:p w:rsidR="005518B5" w:rsidRPr="007A5B1E" w:rsidRDefault="0004784D" w:rsidP="00F064E0">
      <w:pPr>
        <w:jc w:val="center"/>
        <w:rPr>
          <w:rFonts w:ascii="Arial" w:hAnsi="Arial" w:cs="Arial"/>
          <w:sz w:val="24"/>
          <w:szCs w:val="24"/>
        </w:rPr>
      </w:pPr>
      <w:r w:rsidRPr="007A5B1E">
        <w:rPr>
          <w:rFonts w:ascii="Arial" w:hAnsi="Arial" w:cs="Arial"/>
          <w:sz w:val="24"/>
          <w:szCs w:val="24"/>
        </w:rPr>
        <w:t xml:space="preserve">(Serviços Constantes da Tabela de Custos Unitários data base de </w:t>
      </w:r>
      <w:r w:rsidR="007A5B1E" w:rsidRPr="007A5B1E">
        <w:rPr>
          <w:rFonts w:ascii="Arial" w:hAnsi="Arial" w:cs="Arial"/>
          <w:sz w:val="24"/>
          <w:szCs w:val="24"/>
        </w:rPr>
        <w:t>janeiro</w:t>
      </w:r>
      <w:r w:rsidRPr="007A5B1E">
        <w:rPr>
          <w:rFonts w:ascii="Arial" w:hAnsi="Arial" w:cs="Arial"/>
          <w:sz w:val="24"/>
          <w:szCs w:val="24"/>
        </w:rPr>
        <w:t xml:space="preserve"> de </w:t>
      </w:r>
      <w:r w:rsidR="00D35EDC" w:rsidRPr="007A5B1E">
        <w:rPr>
          <w:rFonts w:ascii="Arial" w:hAnsi="Arial" w:cs="Arial"/>
          <w:sz w:val="24"/>
          <w:szCs w:val="24"/>
        </w:rPr>
        <w:t>20</w:t>
      </w:r>
      <w:r w:rsidR="00990320" w:rsidRPr="007A5B1E">
        <w:rPr>
          <w:rFonts w:ascii="Arial" w:hAnsi="Arial" w:cs="Arial"/>
          <w:sz w:val="24"/>
          <w:szCs w:val="24"/>
        </w:rPr>
        <w:t>2</w:t>
      </w:r>
      <w:r w:rsidR="007A5B1E" w:rsidRPr="007A5B1E">
        <w:rPr>
          <w:rFonts w:ascii="Arial" w:hAnsi="Arial" w:cs="Arial"/>
          <w:sz w:val="24"/>
          <w:szCs w:val="24"/>
        </w:rPr>
        <w:t>3</w:t>
      </w:r>
      <w:r w:rsidR="00F064E0" w:rsidRPr="007A5B1E">
        <w:rPr>
          <w:rFonts w:ascii="Arial" w:hAnsi="Arial" w:cs="Arial"/>
          <w:sz w:val="24"/>
          <w:szCs w:val="24"/>
        </w:rPr>
        <w:t>)</w:t>
      </w:r>
    </w:p>
    <w:tbl>
      <w:tblPr>
        <w:tblStyle w:val="Tabelacomgrade"/>
        <w:tblW w:w="0" w:type="auto"/>
        <w:tblLook w:val="04A0" w:firstRow="1" w:lastRow="0" w:firstColumn="1" w:lastColumn="0" w:noHBand="0" w:noVBand="1"/>
      </w:tblPr>
      <w:tblGrid>
        <w:gridCol w:w="917"/>
        <w:gridCol w:w="799"/>
        <w:gridCol w:w="2573"/>
        <w:gridCol w:w="636"/>
        <w:gridCol w:w="2768"/>
        <w:gridCol w:w="786"/>
        <w:gridCol w:w="1292"/>
      </w:tblGrid>
      <w:tr w:rsidR="00E75952" w:rsidRPr="00E75952" w:rsidTr="00E75952">
        <w:trPr>
          <w:trHeight w:val="255"/>
        </w:trPr>
        <w:tc>
          <w:tcPr>
            <w:tcW w:w="1268"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OBJETO:</w:t>
            </w:r>
          </w:p>
        </w:tc>
        <w:tc>
          <w:tcPr>
            <w:tcW w:w="13712" w:type="dxa"/>
            <w:gridSpan w:val="6"/>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CONTRATAÇÃO DE EMPRESA ESPECIALIZADA DE ENGENHARIA PARA REVITALIZAÇÃO DE ESPAÇO PÚBLICO</w:t>
            </w:r>
          </w:p>
        </w:tc>
      </w:tr>
      <w:tr w:rsidR="00E75952" w:rsidRPr="00E75952" w:rsidTr="00E75952">
        <w:trPr>
          <w:trHeight w:val="270"/>
        </w:trPr>
        <w:tc>
          <w:tcPr>
            <w:tcW w:w="1268"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LOCAL:</w:t>
            </w:r>
          </w:p>
        </w:tc>
        <w:tc>
          <w:tcPr>
            <w:tcW w:w="13712" w:type="dxa"/>
            <w:gridSpan w:val="6"/>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CENTRO ESPORTIVO ACLIMAÇÃO - ESTÁDIO MUNICIPAL JACK MARIN</w:t>
            </w:r>
          </w:p>
        </w:tc>
      </w:tr>
      <w:tr w:rsidR="00E75952" w:rsidRPr="00E75952" w:rsidTr="00E75952">
        <w:trPr>
          <w:trHeight w:val="270"/>
        </w:trPr>
        <w:tc>
          <w:tcPr>
            <w:tcW w:w="1268"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ENDEREÇO:</w:t>
            </w:r>
          </w:p>
        </w:tc>
        <w:tc>
          <w:tcPr>
            <w:tcW w:w="10591" w:type="dxa"/>
            <w:gridSpan w:val="4"/>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RUA MUNIZ DE SOUZA, 1119 - ACLIMAÇÃO - SÃO PAULO - SP</w:t>
            </w:r>
          </w:p>
        </w:tc>
        <w:tc>
          <w:tcPr>
            <w:tcW w:w="3121" w:type="dxa"/>
            <w:gridSpan w:val="2"/>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TABELA EDIF/INFRA</w:t>
            </w:r>
          </w:p>
        </w:tc>
      </w:tr>
      <w:tr w:rsidR="00E75952" w:rsidRPr="00E75952" w:rsidTr="00E75952">
        <w:trPr>
          <w:trHeight w:val="255"/>
        </w:trPr>
        <w:tc>
          <w:tcPr>
            <w:tcW w:w="1268" w:type="dxa"/>
            <w:vMerge w:val="restart"/>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ITEM</w:t>
            </w:r>
          </w:p>
        </w:tc>
        <w:tc>
          <w:tcPr>
            <w:tcW w:w="1025" w:type="dxa"/>
            <w:vMerge w:val="restart"/>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TABELA  </w:t>
            </w:r>
          </w:p>
        </w:tc>
        <w:tc>
          <w:tcPr>
            <w:tcW w:w="4214" w:type="dxa"/>
            <w:vMerge w:val="restart"/>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DESCRIÇÃO DOS SERVIÇOS</w:t>
            </w:r>
          </w:p>
        </w:tc>
        <w:tc>
          <w:tcPr>
            <w:tcW w:w="806" w:type="dxa"/>
            <w:vMerge w:val="restart"/>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UN</w:t>
            </w:r>
          </w:p>
        </w:tc>
        <w:tc>
          <w:tcPr>
            <w:tcW w:w="4546" w:type="dxa"/>
            <w:vMerge w:val="restart"/>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QUANT.</w:t>
            </w:r>
          </w:p>
        </w:tc>
        <w:tc>
          <w:tcPr>
            <w:tcW w:w="3121" w:type="dxa"/>
            <w:gridSpan w:val="2"/>
            <w:hideMark/>
          </w:tcPr>
          <w:p w:rsidR="00E75952" w:rsidRPr="00E75952" w:rsidRDefault="00E75952">
            <w:pPr>
              <w:jc w:val="center"/>
              <w:rPr>
                <w:rFonts w:ascii="Arial" w:eastAsia="Times New Roman" w:hAnsi="Arial" w:cs="Arial"/>
                <w:b/>
                <w:bCs/>
                <w:sz w:val="20"/>
                <w:szCs w:val="20"/>
              </w:rPr>
            </w:pPr>
            <w:proofErr w:type="gramStart"/>
            <w:r w:rsidRPr="00E75952">
              <w:rPr>
                <w:rFonts w:ascii="Arial" w:eastAsia="Times New Roman" w:hAnsi="Arial" w:cs="Arial"/>
                <w:b/>
                <w:bCs/>
                <w:sz w:val="20"/>
                <w:szCs w:val="20"/>
              </w:rPr>
              <w:t>janeiro</w:t>
            </w:r>
            <w:proofErr w:type="gramEnd"/>
            <w:r w:rsidRPr="00E75952">
              <w:rPr>
                <w:rFonts w:ascii="Arial" w:eastAsia="Times New Roman" w:hAnsi="Arial" w:cs="Arial"/>
                <w:b/>
                <w:bCs/>
                <w:sz w:val="20"/>
                <w:szCs w:val="20"/>
              </w:rPr>
              <w:t xml:space="preserve"> 2023</w:t>
            </w:r>
          </w:p>
        </w:tc>
      </w:tr>
      <w:tr w:rsidR="00E75952" w:rsidRPr="00E75952" w:rsidTr="00E75952">
        <w:trPr>
          <w:trHeight w:val="270"/>
        </w:trPr>
        <w:tc>
          <w:tcPr>
            <w:tcW w:w="1268" w:type="dxa"/>
            <w:vMerge/>
            <w:hideMark/>
          </w:tcPr>
          <w:p w:rsidR="00E75952" w:rsidRPr="00E75952" w:rsidRDefault="00E75952" w:rsidP="00E75952">
            <w:pPr>
              <w:jc w:val="center"/>
              <w:rPr>
                <w:rFonts w:ascii="Arial" w:eastAsia="Times New Roman" w:hAnsi="Arial" w:cs="Arial"/>
                <w:b/>
                <w:bCs/>
                <w:sz w:val="20"/>
                <w:szCs w:val="20"/>
              </w:rPr>
            </w:pPr>
          </w:p>
        </w:tc>
        <w:tc>
          <w:tcPr>
            <w:tcW w:w="1025" w:type="dxa"/>
            <w:vMerge/>
            <w:hideMark/>
          </w:tcPr>
          <w:p w:rsidR="00E75952" w:rsidRPr="00E75952" w:rsidRDefault="00E75952" w:rsidP="00E75952">
            <w:pPr>
              <w:jc w:val="center"/>
              <w:rPr>
                <w:rFonts w:ascii="Arial" w:eastAsia="Times New Roman" w:hAnsi="Arial" w:cs="Arial"/>
                <w:b/>
                <w:bCs/>
                <w:sz w:val="20"/>
                <w:szCs w:val="20"/>
              </w:rPr>
            </w:pPr>
          </w:p>
        </w:tc>
        <w:tc>
          <w:tcPr>
            <w:tcW w:w="4214" w:type="dxa"/>
            <w:vMerge/>
            <w:hideMark/>
          </w:tcPr>
          <w:p w:rsidR="00E75952" w:rsidRPr="00E75952" w:rsidRDefault="00E75952" w:rsidP="00E75952">
            <w:pPr>
              <w:jc w:val="center"/>
              <w:rPr>
                <w:rFonts w:ascii="Arial" w:eastAsia="Times New Roman" w:hAnsi="Arial" w:cs="Arial"/>
                <w:b/>
                <w:bCs/>
                <w:sz w:val="20"/>
                <w:szCs w:val="20"/>
              </w:rPr>
            </w:pPr>
          </w:p>
        </w:tc>
        <w:tc>
          <w:tcPr>
            <w:tcW w:w="806" w:type="dxa"/>
            <w:vMerge/>
            <w:hideMark/>
          </w:tcPr>
          <w:p w:rsidR="00E75952" w:rsidRPr="00E75952" w:rsidRDefault="00E75952" w:rsidP="00E75952">
            <w:pPr>
              <w:jc w:val="center"/>
              <w:rPr>
                <w:rFonts w:ascii="Arial" w:eastAsia="Times New Roman" w:hAnsi="Arial" w:cs="Arial"/>
                <w:b/>
                <w:bCs/>
                <w:sz w:val="20"/>
                <w:szCs w:val="20"/>
              </w:rPr>
            </w:pPr>
          </w:p>
        </w:tc>
        <w:tc>
          <w:tcPr>
            <w:tcW w:w="4546" w:type="dxa"/>
            <w:vMerge/>
            <w:hideMark/>
          </w:tcPr>
          <w:p w:rsidR="00E75952" w:rsidRPr="00E75952" w:rsidRDefault="00E75952" w:rsidP="00E75952">
            <w:pPr>
              <w:jc w:val="center"/>
              <w:rPr>
                <w:rFonts w:ascii="Arial" w:eastAsia="Times New Roman" w:hAnsi="Arial" w:cs="Arial"/>
                <w:b/>
                <w:bCs/>
                <w:sz w:val="20"/>
                <w:szCs w:val="20"/>
              </w:rPr>
            </w:pPr>
          </w:p>
        </w:tc>
        <w:tc>
          <w:tcPr>
            <w:tcW w:w="3121" w:type="dxa"/>
            <w:gridSpan w:val="2"/>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Sem Desoneração</w:t>
            </w:r>
          </w:p>
        </w:tc>
      </w:tr>
      <w:tr w:rsidR="00E75952" w:rsidRPr="00E75952" w:rsidTr="00E75952">
        <w:trPr>
          <w:trHeight w:val="510"/>
        </w:trPr>
        <w:tc>
          <w:tcPr>
            <w:tcW w:w="1268" w:type="dxa"/>
            <w:vMerge/>
            <w:hideMark/>
          </w:tcPr>
          <w:p w:rsidR="00E75952" w:rsidRPr="00E75952" w:rsidRDefault="00E75952" w:rsidP="00E75952">
            <w:pPr>
              <w:jc w:val="center"/>
              <w:rPr>
                <w:rFonts w:ascii="Arial" w:eastAsia="Times New Roman" w:hAnsi="Arial" w:cs="Arial"/>
                <w:b/>
                <w:bCs/>
                <w:sz w:val="20"/>
                <w:szCs w:val="20"/>
              </w:rPr>
            </w:pPr>
          </w:p>
        </w:tc>
        <w:tc>
          <w:tcPr>
            <w:tcW w:w="1025" w:type="dxa"/>
            <w:vMerge/>
            <w:hideMark/>
          </w:tcPr>
          <w:p w:rsidR="00E75952" w:rsidRPr="00E75952" w:rsidRDefault="00E75952" w:rsidP="00E75952">
            <w:pPr>
              <w:jc w:val="center"/>
              <w:rPr>
                <w:rFonts w:ascii="Arial" w:eastAsia="Times New Roman" w:hAnsi="Arial" w:cs="Arial"/>
                <w:b/>
                <w:bCs/>
                <w:sz w:val="20"/>
                <w:szCs w:val="20"/>
              </w:rPr>
            </w:pPr>
          </w:p>
        </w:tc>
        <w:tc>
          <w:tcPr>
            <w:tcW w:w="4214" w:type="dxa"/>
            <w:vMerge/>
            <w:hideMark/>
          </w:tcPr>
          <w:p w:rsidR="00E75952" w:rsidRPr="00E75952" w:rsidRDefault="00E75952" w:rsidP="00E75952">
            <w:pPr>
              <w:jc w:val="center"/>
              <w:rPr>
                <w:rFonts w:ascii="Arial" w:eastAsia="Times New Roman" w:hAnsi="Arial" w:cs="Arial"/>
                <w:b/>
                <w:bCs/>
                <w:sz w:val="20"/>
                <w:szCs w:val="20"/>
              </w:rPr>
            </w:pPr>
          </w:p>
        </w:tc>
        <w:tc>
          <w:tcPr>
            <w:tcW w:w="806" w:type="dxa"/>
            <w:vMerge/>
            <w:hideMark/>
          </w:tcPr>
          <w:p w:rsidR="00E75952" w:rsidRPr="00E75952" w:rsidRDefault="00E75952" w:rsidP="00E75952">
            <w:pPr>
              <w:jc w:val="center"/>
              <w:rPr>
                <w:rFonts w:ascii="Arial" w:eastAsia="Times New Roman" w:hAnsi="Arial" w:cs="Arial"/>
                <w:b/>
                <w:bCs/>
                <w:sz w:val="20"/>
                <w:szCs w:val="20"/>
              </w:rPr>
            </w:pPr>
          </w:p>
        </w:tc>
        <w:tc>
          <w:tcPr>
            <w:tcW w:w="4546" w:type="dxa"/>
            <w:vMerge/>
            <w:hideMark/>
          </w:tcPr>
          <w:p w:rsidR="00E75952" w:rsidRPr="00E75952" w:rsidRDefault="00E75952" w:rsidP="00E75952">
            <w:pPr>
              <w:jc w:val="center"/>
              <w:rPr>
                <w:rFonts w:ascii="Arial" w:eastAsia="Times New Roman" w:hAnsi="Arial" w:cs="Arial"/>
                <w:b/>
                <w:bCs/>
                <w:sz w:val="20"/>
                <w:szCs w:val="20"/>
              </w:rPr>
            </w:pPr>
          </w:p>
        </w:tc>
        <w:tc>
          <w:tcPr>
            <w:tcW w:w="1079" w:type="dxa"/>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PREÇO UNITÁRIO</w:t>
            </w:r>
          </w:p>
        </w:tc>
        <w:tc>
          <w:tcPr>
            <w:tcW w:w="2042"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TOTAL</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1.</w:t>
            </w:r>
          </w:p>
        </w:tc>
        <w:tc>
          <w:tcPr>
            <w:tcW w:w="1025"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9566" w:type="dxa"/>
            <w:gridSpan w:val="3"/>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SERVIÇOS PRELIMINARES</w:t>
            </w:r>
          </w:p>
        </w:tc>
        <w:tc>
          <w:tcPr>
            <w:tcW w:w="1079" w:type="dxa"/>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2042" w:type="dxa"/>
            <w:noWrap/>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 R$              12.197,90 </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01-05-02</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TAPUME CHAPA COMPENSADA RESINADA 10MM</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80,10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94,14</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7.540,61</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17-30-02</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PLACA DE OBRA EM CHAPA DE AÇO GALVANIZADO</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403,45</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806,90</w:t>
            </w:r>
          </w:p>
        </w:tc>
      </w:tr>
      <w:tr w:rsidR="00E75952" w:rsidRPr="00E75952" w:rsidTr="00E75952">
        <w:trPr>
          <w:trHeight w:val="510"/>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01-01-05</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CARGA MECANIZADA E REMOÇÃO DE ENTULHO, INCLUSIVE TRANSPORTE ATÉ 1KM</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M3</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80,30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13,60</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1.092,08</w:t>
            </w:r>
          </w:p>
        </w:tc>
      </w:tr>
      <w:tr w:rsidR="00E75952" w:rsidRPr="00E75952" w:rsidTr="00E75952">
        <w:trPr>
          <w:trHeight w:val="67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01-01-10</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TRANSPORTE DE ENTULHO POR CAMINHÃO BASCULANTE, A PARTIR DE 1KM</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M3XKM</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1.204,50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2,29</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2.758,31</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2.</w:t>
            </w:r>
          </w:p>
        </w:tc>
        <w:tc>
          <w:tcPr>
            <w:tcW w:w="1025"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9566" w:type="dxa"/>
            <w:gridSpan w:val="3"/>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CAMPO DE FUTEBOL</w:t>
            </w:r>
          </w:p>
        </w:tc>
        <w:tc>
          <w:tcPr>
            <w:tcW w:w="1079" w:type="dxa"/>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2042" w:type="dxa"/>
            <w:noWrap/>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 R$         1.440.088,51 </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lastRenderedPageBreak/>
              <w:t>P.02</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COTAÇÃO</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RETIRADA DE GRAMA SINTÉTICA</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6.751,80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21,31</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143.880,86</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17-04-30</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LIMPEZA DE CAIXA DE INSPEÇÃO</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UN</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4,00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6,57</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26,28</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17-04-25</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LIMPEZA DE CANALETAS DE ÁGUAS PLUVIAIS</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198,00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3,28</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649,44</w:t>
            </w:r>
          </w:p>
        </w:tc>
      </w:tr>
      <w:tr w:rsidR="00E75952" w:rsidRPr="00E75952" w:rsidTr="00E75952">
        <w:trPr>
          <w:trHeight w:val="510"/>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P.01</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COTAÇÃO</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GRAMA SINTÉTICA EM POLIETILENO MONOFILAMENTO DE ALTA DURABILIDADE, COM ALUTRA DE 60 MM</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6.751,80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189,96</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1.282.571,93</w:t>
            </w:r>
          </w:p>
        </w:tc>
      </w:tr>
      <w:tr w:rsidR="00E75952" w:rsidRPr="00E75952" w:rsidTr="00E75952">
        <w:trPr>
          <w:trHeight w:val="510"/>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P.03</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COTAÇÃO</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PAR DE TRAVE PARA FUTEBOL DE CAMPO - 7,32 X 2,44 M - 4" - COM REDE</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PR</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12.960,00</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12.960,00</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3.</w:t>
            </w:r>
          </w:p>
        </w:tc>
        <w:tc>
          <w:tcPr>
            <w:tcW w:w="1025"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9566" w:type="dxa"/>
            <w:gridSpan w:val="3"/>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PINTURA</w:t>
            </w:r>
          </w:p>
        </w:tc>
        <w:tc>
          <w:tcPr>
            <w:tcW w:w="1079" w:type="dxa"/>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2042" w:type="dxa"/>
            <w:noWrap/>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 R$              68.052,81 </w:t>
            </w:r>
          </w:p>
        </w:tc>
      </w:tr>
      <w:tr w:rsidR="00E75952" w:rsidRPr="00E75952" w:rsidTr="00E75952">
        <w:trPr>
          <w:trHeight w:val="510"/>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15-80-01</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PVA (LÁTEX) - REPINTURA DE ALVENARIA E CONCRETO, COM RETOQUES DE MASSA</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268,14</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21,44</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5.749,01</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15-80-34</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ESMALTE SINTÉTICO - REPINTURA DE ESQUADRIAS METÁLICAS</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1.439,05</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37,13</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53.431,93</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17-04-01</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LIMPEZA GERAL DA OBRA</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M2</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675,18</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13,14</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8.871,87</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4.</w:t>
            </w:r>
          </w:p>
        </w:tc>
        <w:tc>
          <w:tcPr>
            <w:tcW w:w="1025"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9566" w:type="dxa"/>
            <w:gridSpan w:val="3"/>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ADMINISTRAÇÃO LOCAL E ELABORAÇÃO DE PROJETO EXECUTIVO DE ARQUITETURA</w:t>
            </w:r>
          </w:p>
        </w:tc>
        <w:tc>
          <w:tcPr>
            <w:tcW w:w="1079" w:type="dxa"/>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2042" w:type="dxa"/>
            <w:noWrap/>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 R$              43.740,71 </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20-03-61</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PROJETO EXECUTIVO (PRANCHA A1)</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UN</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3.358,71</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3.358,71</w:t>
            </w:r>
          </w:p>
        </w:tc>
      </w:tr>
      <w:tr w:rsidR="00E75952" w:rsidRPr="00E75952" w:rsidTr="00E75952">
        <w:trPr>
          <w:trHeight w:val="255"/>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20-03-03</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ENGENHEIRO/ ARQUITETO JUNIOR</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H</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200,00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157,15</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31.430,00</w:t>
            </w:r>
          </w:p>
        </w:tc>
      </w:tr>
      <w:tr w:rsidR="00E75952" w:rsidRPr="00E75952" w:rsidTr="00E75952">
        <w:trPr>
          <w:trHeight w:val="270"/>
        </w:trPr>
        <w:tc>
          <w:tcPr>
            <w:tcW w:w="1268"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20-03-01</w:t>
            </w:r>
          </w:p>
        </w:tc>
        <w:tc>
          <w:tcPr>
            <w:tcW w:w="1025"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EDIF</w:t>
            </w:r>
          </w:p>
        </w:tc>
        <w:tc>
          <w:tcPr>
            <w:tcW w:w="4214"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COORDENADOR GERAL</w:t>
            </w:r>
          </w:p>
        </w:tc>
        <w:tc>
          <w:tcPr>
            <w:tcW w:w="806" w:type="dxa"/>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H</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20,00</w:t>
            </w:r>
          </w:p>
        </w:tc>
        <w:tc>
          <w:tcPr>
            <w:tcW w:w="1079" w:type="dxa"/>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447,60</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8.952,00</w:t>
            </w:r>
          </w:p>
        </w:tc>
      </w:tr>
      <w:tr w:rsidR="00E75952" w:rsidRPr="00E75952" w:rsidTr="00E75952">
        <w:trPr>
          <w:trHeight w:val="255"/>
        </w:trPr>
        <w:tc>
          <w:tcPr>
            <w:tcW w:w="1268"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1025"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214"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806"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546" w:type="dxa"/>
            <w:noWrap/>
            <w:hideMark/>
          </w:tcPr>
          <w:p w:rsidR="00E75952" w:rsidRPr="00E75952" w:rsidRDefault="00E75952" w:rsidP="00E75952">
            <w:pPr>
              <w:jc w:val="center"/>
              <w:rPr>
                <w:rFonts w:ascii="Arial" w:eastAsia="Times New Roman" w:hAnsi="Arial" w:cs="Arial"/>
                <w:sz w:val="20"/>
                <w:szCs w:val="20"/>
              </w:rPr>
            </w:pPr>
            <w:proofErr w:type="spellStart"/>
            <w:r w:rsidRPr="00E75952">
              <w:rPr>
                <w:rFonts w:ascii="Arial" w:eastAsia="Times New Roman" w:hAnsi="Arial" w:cs="Arial"/>
                <w:sz w:val="20"/>
                <w:szCs w:val="20"/>
              </w:rPr>
              <w:t>Sub-Total</w:t>
            </w:r>
            <w:proofErr w:type="spellEnd"/>
            <w:r w:rsidRPr="00E75952">
              <w:rPr>
                <w:rFonts w:ascii="Arial" w:eastAsia="Times New Roman" w:hAnsi="Arial" w:cs="Arial"/>
                <w:sz w:val="20"/>
                <w:szCs w:val="20"/>
              </w:rPr>
              <w:t xml:space="preserve"> em R$</w:t>
            </w:r>
          </w:p>
        </w:tc>
        <w:tc>
          <w:tcPr>
            <w:tcW w:w="1079"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1.564.079,93</w:t>
            </w:r>
          </w:p>
        </w:tc>
      </w:tr>
      <w:tr w:rsidR="00E75952" w:rsidRPr="00E75952" w:rsidTr="00E75952">
        <w:trPr>
          <w:trHeight w:val="255"/>
        </w:trPr>
        <w:tc>
          <w:tcPr>
            <w:tcW w:w="1268"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1025"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214"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806"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 xml:space="preserve">BDI sob o valor do </w:t>
            </w:r>
            <w:proofErr w:type="spellStart"/>
            <w:r w:rsidRPr="00E75952">
              <w:rPr>
                <w:rFonts w:ascii="Arial" w:eastAsia="Times New Roman" w:hAnsi="Arial" w:cs="Arial"/>
                <w:sz w:val="20"/>
                <w:szCs w:val="20"/>
              </w:rPr>
              <w:t>sub-total</w:t>
            </w:r>
            <w:proofErr w:type="spellEnd"/>
            <w:r w:rsidRPr="00E75952">
              <w:rPr>
                <w:rFonts w:ascii="Arial" w:eastAsia="Times New Roman" w:hAnsi="Arial" w:cs="Arial"/>
                <w:sz w:val="20"/>
                <w:szCs w:val="20"/>
              </w:rPr>
              <w:t xml:space="preserve"> (exceto grama e trave)</w:t>
            </w:r>
          </w:p>
        </w:tc>
        <w:tc>
          <w:tcPr>
            <w:tcW w:w="1079"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20,11%</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54.005,00</w:t>
            </w:r>
          </w:p>
        </w:tc>
      </w:tr>
      <w:tr w:rsidR="00E75952" w:rsidRPr="00E75952" w:rsidTr="00E75952">
        <w:trPr>
          <w:trHeight w:val="255"/>
        </w:trPr>
        <w:tc>
          <w:tcPr>
            <w:tcW w:w="1268"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1025"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214"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806"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BDI sob o valor da grama e trave)</w:t>
            </w:r>
          </w:p>
        </w:tc>
        <w:tc>
          <w:tcPr>
            <w:tcW w:w="1079"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14,04%</w:t>
            </w:r>
          </w:p>
        </w:tc>
        <w:tc>
          <w:tcPr>
            <w:tcW w:w="2042"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181.892,68</w:t>
            </w:r>
          </w:p>
        </w:tc>
      </w:tr>
      <w:tr w:rsidR="00E75952" w:rsidRPr="00E75952" w:rsidTr="00E75952">
        <w:trPr>
          <w:trHeight w:val="270"/>
        </w:trPr>
        <w:tc>
          <w:tcPr>
            <w:tcW w:w="1268"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1025"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4214" w:type="dxa"/>
            <w:noWrap/>
            <w:hideMark/>
          </w:tcPr>
          <w:p w:rsidR="00E75952" w:rsidRPr="00E75952" w:rsidRDefault="00E75952">
            <w:pPr>
              <w:jc w:val="center"/>
              <w:rPr>
                <w:rFonts w:ascii="Arial" w:eastAsia="Times New Roman" w:hAnsi="Arial" w:cs="Arial"/>
                <w:b/>
                <w:bCs/>
                <w:sz w:val="20"/>
                <w:szCs w:val="20"/>
              </w:rPr>
            </w:pPr>
            <w:r w:rsidRPr="00E75952">
              <w:rPr>
                <w:rFonts w:ascii="Arial" w:eastAsia="Times New Roman" w:hAnsi="Arial" w:cs="Arial"/>
                <w:b/>
                <w:bCs/>
                <w:sz w:val="20"/>
                <w:szCs w:val="20"/>
              </w:rPr>
              <w:t> </w:t>
            </w:r>
          </w:p>
        </w:tc>
        <w:tc>
          <w:tcPr>
            <w:tcW w:w="806" w:type="dxa"/>
            <w:noWrap/>
            <w:hideMark/>
          </w:tcPr>
          <w:p w:rsidR="00E75952" w:rsidRPr="00E75952" w:rsidRDefault="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4546"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Total em R$</w:t>
            </w:r>
          </w:p>
        </w:tc>
        <w:tc>
          <w:tcPr>
            <w:tcW w:w="1079" w:type="dxa"/>
            <w:noWrap/>
            <w:hideMark/>
          </w:tcPr>
          <w:p w:rsidR="00E75952" w:rsidRPr="00E75952" w:rsidRDefault="00E75952" w:rsidP="00E75952">
            <w:pPr>
              <w:jc w:val="center"/>
              <w:rPr>
                <w:rFonts w:ascii="Arial" w:eastAsia="Times New Roman" w:hAnsi="Arial" w:cs="Arial"/>
                <w:sz w:val="20"/>
                <w:szCs w:val="20"/>
              </w:rPr>
            </w:pPr>
            <w:r w:rsidRPr="00E75952">
              <w:rPr>
                <w:rFonts w:ascii="Arial" w:eastAsia="Times New Roman" w:hAnsi="Arial" w:cs="Arial"/>
                <w:sz w:val="20"/>
                <w:szCs w:val="20"/>
              </w:rPr>
              <w:t> </w:t>
            </w:r>
          </w:p>
        </w:tc>
        <w:tc>
          <w:tcPr>
            <w:tcW w:w="2042" w:type="dxa"/>
            <w:noWrap/>
            <w:hideMark/>
          </w:tcPr>
          <w:p w:rsidR="00E75952" w:rsidRPr="00E75952" w:rsidRDefault="00E75952" w:rsidP="00E75952">
            <w:pPr>
              <w:jc w:val="center"/>
              <w:rPr>
                <w:rFonts w:ascii="Arial" w:eastAsia="Times New Roman" w:hAnsi="Arial" w:cs="Arial"/>
                <w:b/>
                <w:bCs/>
                <w:sz w:val="20"/>
                <w:szCs w:val="20"/>
              </w:rPr>
            </w:pPr>
            <w:r w:rsidRPr="00E75952">
              <w:rPr>
                <w:rFonts w:ascii="Arial" w:eastAsia="Times New Roman" w:hAnsi="Arial" w:cs="Arial"/>
                <w:b/>
                <w:bCs/>
                <w:sz w:val="20"/>
                <w:szCs w:val="20"/>
              </w:rPr>
              <w:t xml:space="preserve"> R$         1.799.977,62 </w:t>
            </w:r>
          </w:p>
        </w:tc>
      </w:tr>
    </w:tbl>
    <w:p w:rsidR="00266334" w:rsidRPr="00266334" w:rsidRDefault="00266334" w:rsidP="00266334">
      <w:pPr>
        <w:jc w:val="center"/>
        <w:rPr>
          <w:rFonts w:ascii="Arial" w:eastAsia="Times New Roman" w:hAnsi="Arial" w:cs="Arial"/>
          <w:sz w:val="20"/>
          <w:szCs w:val="20"/>
        </w:rPr>
      </w:pPr>
    </w:p>
    <w:p w:rsidR="007A5B1E" w:rsidRPr="00F76754" w:rsidRDefault="007A5B1E" w:rsidP="00F064E0">
      <w:pPr>
        <w:jc w:val="center"/>
        <w:rPr>
          <w:rFonts w:ascii="Arial" w:hAnsi="Arial" w:cs="Arial"/>
          <w:color w:val="FF0000"/>
          <w:sz w:val="24"/>
          <w:szCs w:val="24"/>
        </w:rPr>
        <w:sectPr w:rsidR="007A5B1E" w:rsidRPr="00F76754" w:rsidSect="007A5B1E">
          <w:headerReference w:type="default" r:id="rId16"/>
          <w:footerReference w:type="default" r:id="rId17"/>
          <w:pgSz w:w="11906" w:h="16838"/>
          <w:pgMar w:top="2239" w:right="991" w:bottom="1417" w:left="1134" w:header="284" w:footer="0" w:gutter="0"/>
          <w:cols w:space="708"/>
          <w:docGrid w:linePitch="360"/>
        </w:sectPr>
      </w:pPr>
    </w:p>
    <w:p w:rsidR="00E75952" w:rsidRDefault="00E75952" w:rsidP="00594470">
      <w:pPr>
        <w:spacing w:after="0"/>
        <w:jc w:val="center"/>
        <w:rPr>
          <w:rFonts w:ascii="Arial" w:hAnsi="Arial" w:cs="Arial"/>
          <w:b/>
          <w:color w:val="FF0000"/>
          <w:sz w:val="24"/>
          <w:szCs w:val="24"/>
        </w:rPr>
      </w:pPr>
    </w:p>
    <w:p w:rsidR="00594470" w:rsidRDefault="00594470" w:rsidP="00594470">
      <w:pPr>
        <w:spacing w:after="0"/>
        <w:jc w:val="center"/>
        <w:rPr>
          <w:rFonts w:ascii="Arial" w:hAnsi="Arial" w:cs="Arial"/>
          <w:b/>
          <w:sz w:val="24"/>
          <w:szCs w:val="24"/>
        </w:rPr>
      </w:pPr>
      <w:r>
        <w:rPr>
          <w:rFonts w:ascii="Arial" w:hAnsi="Arial" w:cs="Arial"/>
          <w:b/>
          <w:color w:val="FF0000"/>
          <w:sz w:val="24"/>
          <w:szCs w:val="24"/>
        </w:rPr>
        <w:t xml:space="preserve"> </w:t>
      </w:r>
      <w:r w:rsidRPr="007A5B1E">
        <w:rPr>
          <w:rFonts w:ascii="Arial" w:hAnsi="Arial" w:cs="Arial"/>
          <w:b/>
          <w:sz w:val="24"/>
          <w:szCs w:val="24"/>
        </w:rPr>
        <w:t>ANEXO III</w:t>
      </w:r>
      <w:r>
        <w:rPr>
          <w:rFonts w:ascii="Arial" w:hAnsi="Arial" w:cs="Arial"/>
          <w:b/>
          <w:sz w:val="24"/>
          <w:szCs w:val="24"/>
        </w:rPr>
        <w:t xml:space="preserve"> A- </w:t>
      </w:r>
    </w:p>
    <w:p w:rsidR="00594470" w:rsidRPr="007A5B1E" w:rsidRDefault="00594470" w:rsidP="00594470">
      <w:pPr>
        <w:spacing w:after="0"/>
        <w:jc w:val="center"/>
        <w:rPr>
          <w:rFonts w:ascii="Arial" w:hAnsi="Arial" w:cs="Arial"/>
          <w:b/>
          <w:sz w:val="24"/>
          <w:szCs w:val="24"/>
        </w:rPr>
      </w:pPr>
      <w:r>
        <w:rPr>
          <w:rFonts w:ascii="Arial" w:hAnsi="Arial" w:cs="Arial"/>
          <w:b/>
          <w:sz w:val="24"/>
          <w:szCs w:val="24"/>
        </w:rPr>
        <w:t>CRONOGRAMA FISICO FINANCEIRO</w:t>
      </w:r>
    </w:p>
    <w:p w:rsidR="00E75952" w:rsidRDefault="00E75952" w:rsidP="00351EEE">
      <w:pPr>
        <w:rPr>
          <w:rFonts w:ascii="Arial" w:hAnsi="Arial" w:cs="Arial"/>
          <w:b/>
          <w:color w:val="FF0000"/>
          <w:sz w:val="24"/>
          <w:szCs w:val="24"/>
        </w:rPr>
      </w:pPr>
    </w:p>
    <w:tbl>
      <w:tblPr>
        <w:tblStyle w:val="Tabelacomgrade"/>
        <w:tblW w:w="13036" w:type="dxa"/>
        <w:tblLook w:val="04A0" w:firstRow="1" w:lastRow="0" w:firstColumn="1" w:lastColumn="0" w:noHBand="0" w:noVBand="1"/>
      </w:tblPr>
      <w:tblGrid>
        <w:gridCol w:w="931"/>
        <w:gridCol w:w="679"/>
        <w:gridCol w:w="1514"/>
        <w:gridCol w:w="1501"/>
        <w:gridCol w:w="1324"/>
        <w:gridCol w:w="1402"/>
        <w:gridCol w:w="1380"/>
        <w:gridCol w:w="1415"/>
        <w:gridCol w:w="1434"/>
        <w:gridCol w:w="1461"/>
      </w:tblGrid>
      <w:tr w:rsidR="00B41BFA" w:rsidRPr="00E75952" w:rsidTr="00D20241">
        <w:trPr>
          <w:trHeight w:val="300"/>
        </w:trPr>
        <w:tc>
          <w:tcPr>
            <w:tcW w:w="931" w:type="dxa"/>
            <w:noWrap/>
            <w:hideMark/>
          </w:tcPr>
          <w:p w:rsidR="00E75952" w:rsidRPr="00E75952" w:rsidRDefault="00E75952">
            <w:pPr>
              <w:rPr>
                <w:rFonts w:ascii="Arial" w:hAnsi="Arial" w:cs="Arial"/>
                <w:b/>
                <w:bCs/>
                <w:color w:val="000000" w:themeColor="text1"/>
                <w:sz w:val="24"/>
                <w:szCs w:val="24"/>
              </w:rPr>
            </w:pPr>
            <w:r w:rsidRPr="00E75952">
              <w:rPr>
                <w:rFonts w:ascii="Arial" w:hAnsi="Arial" w:cs="Arial"/>
                <w:b/>
                <w:bCs/>
                <w:color w:val="000000" w:themeColor="text1"/>
                <w:sz w:val="24"/>
                <w:szCs w:val="24"/>
              </w:rPr>
              <w:t> </w:t>
            </w:r>
          </w:p>
        </w:tc>
        <w:tc>
          <w:tcPr>
            <w:tcW w:w="679" w:type="dxa"/>
            <w:noWrap/>
            <w:hideMark/>
          </w:tcPr>
          <w:p w:rsidR="00E75952" w:rsidRPr="00E75952" w:rsidRDefault="00E75952">
            <w:pPr>
              <w:rPr>
                <w:rFonts w:ascii="Arial" w:hAnsi="Arial" w:cs="Arial"/>
                <w:b/>
                <w:bCs/>
                <w:color w:val="000000" w:themeColor="text1"/>
                <w:sz w:val="24"/>
                <w:szCs w:val="24"/>
              </w:rPr>
            </w:pPr>
            <w:r w:rsidRPr="00E75952">
              <w:rPr>
                <w:rFonts w:ascii="Arial" w:hAnsi="Arial" w:cs="Arial"/>
                <w:b/>
                <w:bCs/>
                <w:color w:val="000000" w:themeColor="text1"/>
                <w:sz w:val="24"/>
                <w:szCs w:val="24"/>
              </w:rPr>
              <w:t> </w:t>
            </w:r>
          </w:p>
        </w:tc>
        <w:tc>
          <w:tcPr>
            <w:tcW w:w="1514" w:type="dxa"/>
            <w:noWrap/>
            <w:hideMark/>
          </w:tcPr>
          <w:p w:rsidR="00E75952" w:rsidRPr="00E75952" w:rsidRDefault="00E75952">
            <w:pPr>
              <w:rPr>
                <w:rFonts w:ascii="Arial" w:hAnsi="Arial" w:cs="Arial"/>
                <w:b/>
                <w:bCs/>
                <w:color w:val="000000" w:themeColor="text1"/>
                <w:sz w:val="24"/>
                <w:szCs w:val="24"/>
              </w:rPr>
            </w:pPr>
            <w:r w:rsidRPr="00E75952">
              <w:rPr>
                <w:rFonts w:ascii="Arial" w:hAnsi="Arial" w:cs="Arial"/>
                <w:b/>
                <w:bCs/>
                <w:color w:val="000000" w:themeColor="text1"/>
                <w:sz w:val="24"/>
                <w:szCs w:val="24"/>
              </w:rPr>
              <w:t> </w:t>
            </w:r>
          </w:p>
        </w:tc>
        <w:tc>
          <w:tcPr>
            <w:tcW w:w="1496" w:type="dxa"/>
            <w:noWrap/>
            <w:hideMark/>
          </w:tcPr>
          <w:p w:rsidR="00E75952" w:rsidRPr="00E75952" w:rsidRDefault="00E75952">
            <w:pPr>
              <w:rPr>
                <w:rFonts w:ascii="Arial" w:hAnsi="Arial" w:cs="Arial"/>
                <w:b/>
                <w:bCs/>
                <w:color w:val="000000" w:themeColor="text1"/>
                <w:sz w:val="24"/>
                <w:szCs w:val="24"/>
              </w:rPr>
            </w:pPr>
            <w:r w:rsidRPr="00E75952">
              <w:rPr>
                <w:rFonts w:ascii="Arial" w:hAnsi="Arial" w:cs="Arial"/>
                <w:b/>
                <w:bCs/>
                <w:color w:val="000000" w:themeColor="text1"/>
                <w:sz w:val="24"/>
                <w:szCs w:val="24"/>
              </w:rPr>
              <w:t> </w:t>
            </w:r>
          </w:p>
        </w:tc>
        <w:tc>
          <w:tcPr>
            <w:tcW w:w="8416" w:type="dxa"/>
            <w:gridSpan w:val="6"/>
            <w:noWrap/>
            <w:hideMark/>
          </w:tcPr>
          <w:p w:rsidR="00E75952" w:rsidRPr="00E75952" w:rsidRDefault="00E75952" w:rsidP="00E75952">
            <w:pPr>
              <w:rPr>
                <w:rFonts w:ascii="Arial" w:hAnsi="Arial" w:cs="Arial"/>
                <w:b/>
                <w:bCs/>
                <w:color w:val="000000" w:themeColor="text1"/>
                <w:sz w:val="24"/>
                <w:szCs w:val="24"/>
              </w:rPr>
            </w:pPr>
            <w:r w:rsidRPr="00E75952">
              <w:rPr>
                <w:rFonts w:ascii="Arial" w:hAnsi="Arial" w:cs="Arial"/>
                <w:b/>
                <w:bCs/>
                <w:color w:val="000000" w:themeColor="text1"/>
                <w:sz w:val="24"/>
                <w:szCs w:val="24"/>
              </w:rPr>
              <w:t>DIAS</w:t>
            </w:r>
          </w:p>
        </w:tc>
      </w:tr>
      <w:tr w:rsidR="00B41BFA" w:rsidRPr="00E75952" w:rsidTr="00D20241">
        <w:trPr>
          <w:trHeight w:val="300"/>
        </w:trPr>
        <w:tc>
          <w:tcPr>
            <w:tcW w:w="93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ITEM</w:t>
            </w:r>
          </w:p>
        </w:tc>
        <w:tc>
          <w:tcPr>
            <w:tcW w:w="2193" w:type="dxa"/>
            <w:gridSpan w:val="2"/>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xml:space="preserve">DESCRIÇÃO </w:t>
            </w:r>
          </w:p>
        </w:tc>
        <w:tc>
          <w:tcPr>
            <w:tcW w:w="1496"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VALOR</w:t>
            </w:r>
          </w:p>
        </w:tc>
        <w:tc>
          <w:tcPr>
            <w:tcW w:w="132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402"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60</w:t>
            </w:r>
          </w:p>
        </w:tc>
        <w:tc>
          <w:tcPr>
            <w:tcW w:w="1380"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90</w:t>
            </w:r>
          </w:p>
        </w:tc>
        <w:tc>
          <w:tcPr>
            <w:tcW w:w="1415"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120</w:t>
            </w:r>
          </w:p>
        </w:tc>
        <w:tc>
          <w:tcPr>
            <w:tcW w:w="143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150</w:t>
            </w:r>
          </w:p>
        </w:tc>
        <w:tc>
          <w:tcPr>
            <w:tcW w:w="146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180</w:t>
            </w:r>
          </w:p>
        </w:tc>
      </w:tr>
      <w:tr w:rsidR="00B41BFA" w:rsidRPr="00E75952" w:rsidTr="00D20241">
        <w:trPr>
          <w:trHeight w:val="300"/>
        </w:trPr>
        <w:tc>
          <w:tcPr>
            <w:tcW w:w="931"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1.</w:t>
            </w:r>
          </w:p>
        </w:tc>
        <w:tc>
          <w:tcPr>
            <w:tcW w:w="2193" w:type="dxa"/>
            <w:gridSpan w:val="2"/>
            <w:vMerge w:val="restart"/>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SERVIÇOS PRELIMINARES</w:t>
            </w:r>
          </w:p>
        </w:tc>
        <w:tc>
          <w:tcPr>
            <w:tcW w:w="1496"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 xml:space="preserve">                     12.197,90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2.439,58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3.659,37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3.659,37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2.439,58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   </w:t>
            </w:r>
          </w:p>
        </w:tc>
      </w:tr>
      <w:tr w:rsidR="00B41BFA" w:rsidRPr="00E75952" w:rsidTr="00D20241">
        <w:trPr>
          <w:trHeight w:val="300"/>
        </w:trPr>
        <w:tc>
          <w:tcPr>
            <w:tcW w:w="931" w:type="dxa"/>
            <w:vMerge/>
            <w:hideMark/>
          </w:tcPr>
          <w:p w:rsidR="00E75952" w:rsidRPr="00B41BFA" w:rsidRDefault="00E75952">
            <w:pPr>
              <w:rPr>
                <w:rFonts w:ascii="Arial" w:hAnsi="Arial" w:cs="Arial"/>
                <w:b/>
                <w:color w:val="000000" w:themeColor="text1"/>
              </w:rPr>
            </w:pPr>
          </w:p>
        </w:tc>
        <w:tc>
          <w:tcPr>
            <w:tcW w:w="2193" w:type="dxa"/>
            <w:gridSpan w:val="2"/>
            <w:vMerge/>
            <w:hideMark/>
          </w:tcPr>
          <w:p w:rsidR="00E75952" w:rsidRPr="00B41BFA" w:rsidRDefault="00E75952">
            <w:pPr>
              <w:rPr>
                <w:rFonts w:ascii="Arial" w:hAnsi="Arial" w:cs="Arial"/>
                <w:b/>
                <w:color w:val="000000" w:themeColor="text1"/>
              </w:rPr>
            </w:pPr>
          </w:p>
        </w:tc>
        <w:tc>
          <w:tcPr>
            <w:tcW w:w="1496" w:type="dxa"/>
            <w:vMerge/>
            <w:hideMark/>
          </w:tcPr>
          <w:p w:rsidR="00E75952" w:rsidRPr="00B41BFA" w:rsidRDefault="00E75952">
            <w:pPr>
              <w:rPr>
                <w:rFonts w:ascii="Arial" w:hAnsi="Arial" w:cs="Arial"/>
                <w:b/>
                <w:color w:val="000000" w:themeColor="text1"/>
              </w:rPr>
            </w:pPr>
          </w:p>
        </w:tc>
        <w:tc>
          <w:tcPr>
            <w:tcW w:w="132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02"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380"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415"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3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w:t>
            </w:r>
          </w:p>
        </w:tc>
        <w:tc>
          <w:tcPr>
            <w:tcW w:w="146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w:t>
            </w:r>
          </w:p>
        </w:tc>
      </w:tr>
      <w:tr w:rsidR="00B41BFA" w:rsidRPr="00E75952" w:rsidTr="00D20241">
        <w:trPr>
          <w:trHeight w:val="300"/>
        </w:trPr>
        <w:tc>
          <w:tcPr>
            <w:tcW w:w="931"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2.</w:t>
            </w:r>
          </w:p>
        </w:tc>
        <w:tc>
          <w:tcPr>
            <w:tcW w:w="2193" w:type="dxa"/>
            <w:gridSpan w:val="2"/>
            <w:vMerge w:val="restart"/>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CAMPO DE FUTEBOL</w:t>
            </w:r>
          </w:p>
        </w:tc>
        <w:tc>
          <w:tcPr>
            <w:tcW w:w="1496"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 xml:space="preserve">                1.440.088,51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144.008,85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288.017,70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288.017,70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288.017,70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288.017,70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144.008,85 </w:t>
            </w:r>
          </w:p>
        </w:tc>
      </w:tr>
      <w:tr w:rsidR="00B41BFA" w:rsidRPr="00E75952" w:rsidTr="00D20241">
        <w:trPr>
          <w:trHeight w:val="300"/>
        </w:trPr>
        <w:tc>
          <w:tcPr>
            <w:tcW w:w="931" w:type="dxa"/>
            <w:vMerge/>
            <w:hideMark/>
          </w:tcPr>
          <w:p w:rsidR="00E75952" w:rsidRPr="00B41BFA" w:rsidRDefault="00E75952">
            <w:pPr>
              <w:rPr>
                <w:rFonts w:ascii="Arial" w:hAnsi="Arial" w:cs="Arial"/>
                <w:b/>
                <w:color w:val="000000" w:themeColor="text1"/>
              </w:rPr>
            </w:pPr>
          </w:p>
        </w:tc>
        <w:tc>
          <w:tcPr>
            <w:tcW w:w="2193" w:type="dxa"/>
            <w:gridSpan w:val="2"/>
            <w:vMerge/>
            <w:hideMark/>
          </w:tcPr>
          <w:p w:rsidR="00E75952" w:rsidRPr="00B41BFA" w:rsidRDefault="00E75952">
            <w:pPr>
              <w:rPr>
                <w:rFonts w:ascii="Arial" w:hAnsi="Arial" w:cs="Arial"/>
                <w:b/>
                <w:color w:val="000000" w:themeColor="text1"/>
              </w:rPr>
            </w:pPr>
          </w:p>
        </w:tc>
        <w:tc>
          <w:tcPr>
            <w:tcW w:w="1496" w:type="dxa"/>
            <w:vMerge/>
            <w:hideMark/>
          </w:tcPr>
          <w:p w:rsidR="00E75952" w:rsidRPr="00B41BFA" w:rsidRDefault="00E75952">
            <w:pPr>
              <w:rPr>
                <w:rFonts w:ascii="Arial" w:hAnsi="Arial" w:cs="Arial"/>
                <w:b/>
                <w:color w:val="000000" w:themeColor="text1"/>
              </w:rPr>
            </w:pPr>
          </w:p>
        </w:tc>
        <w:tc>
          <w:tcPr>
            <w:tcW w:w="132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10%</w:t>
            </w:r>
          </w:p>
        </w:tc>
        <w:tc>
          <w:tcPr>
            <w:tcW w:w="1402"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380"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15"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3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6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10%</w:t>
            </w:r>
          </w:p>
        </w:tc>
      </w:tr>
      <w:tr w:rsidR="00B41BFA" w:rsidRPr="00E75952" w:rsidTr="00D20241">
        <w:trPr>
          <w:trHeight w:val="300"/>
        </w:trPr>
        <w:tc>
          <w:tcPr>
            <w:tcW w:w="931"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3.</w:t>
            </w:r>
          </w:p>
        </w:tc>
        <w:tc>
          <w:tcPr>
            <w:tcW w:w="2193" w:type="dxa"/>
            <w:gridSpan w:val="2"/>
            <w:vMerge w:val="restart"/>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PINTURA</w:t>
            </w:r>
          </w:p>
        </w:tc>
        <w:tc>
          <w:tcPr>
            <w:tcW w:w="1496"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 xml:space="preserve">                     68.052,81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20.415,84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20.415,84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20.415,84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6.805,28 </w:t>
            </w:r>
          </w:p>
        </w:tc>
      </w:tr>
      <w:tr w:rsidR="00B41BFA" w:rsidRPr="00E75952" w:rsidTr="00D20241">
        <w:trPr>
          <w:trHeight w:val="300"/>
        </w:trPr>
        <w:tc>
          <w:tcPr>
            <w:tcW w:w="931" w:type="dxa"/>
            <w:vMerge/>
            <w:hideMark/>
          </w:tcPr>
          <w:p w:rsidR="00E75952" w:rsidRPr="00B41BFA" w:rsidRDefault="00E75952">
            <w:pPr>
              <w:rPr>
                <w:rFonts w:ascii="Arial" w:hAnsi="Arial" w:cs="Arial"/>
                <w:b/>
                <w:color w:val="000000" w:themeColor="text1"/>
              </w:rPr>
            </w:pPr>
          </w:p>
        </w:tc>
        <w:tc>
          <w:tcPr>
            <w:tcW w:w="2193" w:type="dxa"/>
            <w:gridSpan w:val="2"/>
            <w:vMerge/>
            <w:hideMark/>
          </w:tcPr>
          <w:p w:rsidR="00E75952" w:rsidRPr="00B41BFA" w:rsidRDefault="00E75952">
            <w:pPr>
              <w:rPr>
                <w:rFonts w:ascii="Arial" w:hAnsi="Arial" w:cs="Arial"/>
                <w:b/>
                <w:color w:val="000000" w:themeColor="text1"/>
              </w:rPr>
            </w:pPr>
          </w:p>
        </w:tc>
        <w:tc>
          <w:tcPr>
            <w:tcW w:w="1496" w:type="dxa"/>
            <w:vMerge/>
            <w:hideMark/>
          </w:tcPr>
          <w:p w:rsidR="00E75952" w:rsidRPr="00B41BFA" w:rsidRDefault="00E75952">
            <w:pPr>
              <w:rPr>
                <w:rFonts w:ascii="Arial" w:hAnsi="Arial" w:cs="Arial"/>
                <w:b/>
                <w:color w:val="000000" w:themeColor="text1"/>
              </w:rPr>
            </w:pPr>
          </w:p>
        </w:tc>
        <w:tc>
          <w:tcPr>
            <w:tcW w:w="132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w:t>
            </w:r>
          </w:p>
        </w:tc>
        <w:tc>
          <w:tcPr>
            <w:tcW w:w="1402"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w:t>
            </w:r>
          </w:p>
        </w:tc>
        <w:tc>
          <w:tcPr>
            <w:tcW w:w="1380"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415"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43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30%</w:t>
            </w:r>
          </w:p>
        </w:tc>
        <w:tc>
          <w:tcPr>
            <w:tcW w:w="146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10%</w:t>
            </w:r>
          </w:p>
        </w:tc>
      </w:tr>
      <w:tr w:rsidR="00B41BFA" w:rsidRPr="00E75952" w:rsidTr="00D20241">
        <w:trPr>
          <w:trHeight w:val="300"/>
        </w:trPr>
        <w:tc>
          <w:tcPr>
            <w:tcW w:w="931"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4.</w:t>
            </w:r>
          </w:p>
        </w:tc>
        <w:tc>
          <w:tcPr>
            <w:tcW w:w="2193" w:type="dxa"/>
            <w:gridSpan w:val="2"/>
            <w:vMerge w:val="restart"/>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ADMINISTRAÇÃO LOCAL E ELABORAÇÃO DE PROJETO EXECUTIVO DE ARQUITETURA</w:t>
            </w:r>
          </w:p>
        </w:tc>
        <w:tc>
          <w:tcPr>
            <w:tcW w:w="1496" w:type="dxa"/>
            <w:vMerge w:val="restart"/>
            <w:noWrap/>
            <w:hideMark/>
          </w:tcPr>
          <w:p w:rsidR="00E75952" w:rsidRPr="00B41BFA" w:rsidRDefault="00E75952" w:rsidP="00E75952">
            <w:pPr>
              <w:rPr>
                <w:rFonts w:ascii="Arial" w:hAnsi="Arial" w:cs="Arial"/>
                <w:b/>
                <w:color w:val="000000" w:themeColor="text1"/>
              </w:rPr>
            </w:pPr>
            <w:r w:rsidRPr="00B41BFA">
              <w:rPr>
                <w:rFonts w:ascii="Arial" w:hAnsi="Arial" w:cs="Arial"/>
                <w:b/>
                <w:color w:val="000000" w:themeColor="text1"/>
              </w:rPr>
              <w:t xml:space="preserve">                     43.740,71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4.374,07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8.748,14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8.748,14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8.748,14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8.748,14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4.374,07 </w:t>
            </w:r>
          </w:p>
        </w:tc>
      </w:tr>
      <w:tr w:rsidR="00B41BFA" w:rsidRPr="00E75952" w:rsidTr="00D20241">
        <w:trPr>
          <w:trHeight w:val="885"/>
        </w:trPr>
        <w:tc>
          <w:tcPr>
            <w:tcW w:w="931" w:type="dxa"/>
            <w:vMerge/>
            <w:hideMark/>
          </w:tcPr>
          <w:p w:rsidR="00E75952" w:rsidRPr="00B41BFA" w:rsidRDefault="00E75952">
            <w:pPr>
              <w:rPr>
                <w:rFonts w:ascii="Arial" w:hAnsi="Arial" w:cs="Arial"/>
                <w:b/>
                <w:color w:val="000000" w:themeColor="text1"/>
              </w:rPr>
            </w:pPr>
          </w:p>
        </w:tc>
        <w:tc>
          <w:tcPr>
            <w:tcW w:w="2193" w:type="dxa"/>
            <w:gridSpan w:val="2"/>
            <w:vMerge/>
            <w:hideMark/>
          </w:tcPr>
          <w:p w:rsidR="00E75952" w:rsidRPr="00B41BFA" w:rsidRDefault="00E75952">
            <w:pPr>
              <w:rPr>
                <w:rFonts w:ascii="Arial" w:hAnsi="Arial" w:cs="Arial"/>
                <w:b/>
                <w:color w:val="000000" w:themeColor="text1"/>
              </w:rPr>
            </w:pPr>
          </w:p>
        </w:tc>
        <w:tc>
          <w:tcPr>
            <w:tcW w:w="1496" w:type="dxa"/>
            <w:vMerge/>
            <w:hideMark/>
          </w:tcPr>
          <w:p w:rsidR="00E75952" w:rsidRPr="00B41BFA" w:rsidRDefault="00E75952">
            <w:pPr>
              <w:rPr>
                <w:rFonts w:ascii="Arial" w:hAnsi="Arial" w:cs="Arial"/>
                <w:b/>
                <w:color w:val="000000" w:themeColor="text1"/>
              </w:rPr>
            </w:pPr>
          </w:p>
        </w:tc>
        <w:tc>
          <w:tcPr>
            <w:tcW w:w="132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10%</w:t>
            </w:r>
          </w:p>
        </w:tc>
        <w:tc>
          <w:tcPr>
            <w:tcW w:w="1402"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380"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15"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3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w:t>
            </w:r>
          </w:p>
        </w:tc>
        <w:tc>
          <w:tcPr>
            <w:tcW w:w="1461"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10%</w:t>
            </w:r>
          </w:p>
        </w:tc>
      </w:tr>
      <w:tr w:rsidR="00B41BFA" w:rsidRPr="00E75952" w:rsidTr="00D20241">
        <w:trPr>
          <w:trHeight w:val="300"/>
        </w:trPr>
        <w:tc>
          <w:tcPr>
            <w:tcW w:w="3124" w:type="dxa"/>
            <w:gridSpan w:val="3"/>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SUBTOTAL</w:t>
            </w:r>
          </w:p>
        </w:tc>
        <w:tc>
          <w:tcPr>
            <w:tcW w:w="1496"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1.564.079,93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150.822,50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300.425,21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320.841,06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319.621,27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317.181,69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155.188,20 </w:t>
            </w:r>
          </w:p>
        </w:tc>
      </w:tr>
      <w:tr w:rsidR="00B41BFA" w:rsidRPr="00E75952" w:rsidTr="00D20241">
        <w:trPr>
          <w:trHeight w:val="300"/>
        </w:trPr>
        <w:tc>
          <w:tcPr>
            <w:tcW w:w="1610" w:type="dxa"/>
            <w:gridSpan w:val="2"/>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xml:space="preserve">BDI: </w:t>
            </w:r>
          </w:p>
        </w:tc>
        <w:tc>
          <w:tcPr>
            <w:tcW w:w="151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20,11%</w:t>
            </w:r>
          </w:p>
        </w:tc>
        <w:tc>
          <w:tcPr>
            <w:tcW w:w="1496"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54.005,00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4.277,26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8.309,22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12.414,84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12.169,54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11.678,94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5.155,20 </w:t>
            </w:r>
          </w:p>
        </w:tc>
      </w:tr>
      <w:tr w:rsidR="00B41BFA" w:rsidRPr="00E75952" w:rsidTr="00D20241">
        <w:trPr>
          <w:trHeight w:val="300"/>
        </w:trPr>
        <w:tc>
          <w:tcPr>
            <w:tcW w:w="1610" w:type="dxa"/>
            <w:gridSpan w:val="2"/>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 xml:space="preserve">BDI: </w:t>
            </w:r>
          </w:p>
        </w:tc>
        <w:tc>
          <w:tcPr>
            <w:tcW w:w="1514" w:type="dxa"/>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14,04%</w:t>
            </w:r>
          </w:p>
        </w:tc>
        <w:tc>
          <w:tcPr>
            <w:tcW w:w="1496"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181.892,68 </w:t>
            </w:r>
          </w:p>
        </w:tc>
        <w:tc>
          <w:tcPr>
            <w:tcW w:w="132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18.189,27 </w:t>
            </w:r>
          </w:p>
        </w:tc>
        <w:tc>
          <w:tcPr>
            <w:tcW w:w="1402"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36.378,54 </w:t>
            </w:r>
          </w:p>
        </w:tc>
        <w:tc>
          <w:tcPr>
            <w:tcW w:w="1380"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36.378,54 </w:t>
            </w:r>
          </w:p>
        </w:tc>
        <w:tc>
          <w:tcPr>
            <w:tcW w:w="1415"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36.378,54 </w:t>
            </w:r>
          </w:p>
        </w:tc>
        <w:tc>
          <w:tcPr>
            <w:tcW w:w="1434"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36.378,54 </w:t>
            </w:r>
          </w:p>
        </w:tc>
        <w:tc>
          <w:tcPr>
            <w:tcW w:w="1461" w:type="dxa"/>
            <w:noWrap/>
            <w:hideMark/>
          </w:tcPr>
          <w:p w:rsidR="00E75952" w:rsidRPr="00B41BFA" w:rsidRDefault="00E75952">
            <w:pPr>
              <w:rPr>
                <w:rFonts w:ascii="Arial" w:hAnsi="Arial" w:cs="Arial"/>
                <w:b/>
                <w:color w:val="000000" w:themeColor="text1"/>
              </w:rPr>
            </w:pPr>
            <w:r w:rsidRPr="00B41BFA">
              <w:rPr>
                <w:rFonts w:ascii="Arial" w:hAnsi="Arial" w:cs="Arial"/>
                <w:b/>
                <w:color w:val="000000" w:themeColor="text1"/>
              </w:rPr>
              <w:t xml:space="preserve">                    18.189,27 </w:t>
            </w:r>
          </w:p>
        </w:tc>
      </w:tr>
      <w:tr w:rsidR="00B41BFA" w:rsidRPr="00E75952" w:rsidTr="00D20241">
        <w:trPr>
          <w:trHeight w:val="315"/>
        </w:trPr>
        <w:tc>
          <w:tcPr>
            <w:tcW w:w="3124" w:type="dxa"/>
            <w:gridSpan w:val="3"/>
            <w:noWrap/>
            <w:hideMark/>
          </w:tcPr>
          <w:p w:rsidR="00E75952" w:rsidRPr="00B41BFA" w:rsidRDefault="00E75952" w:rsidP="00E75952">
            <w:pPr>
              <w:rPr>
                <w:rFonts w:ascii="Arial" w:hAnsi="Arial" w:cs="Arial"/>
                <w:b/>
                <w:bCs/>
                <w:color w:val="000000" w:themeColor="text1"/>
              </w:rPr>
            </w:pPr>
            <w:r w:rsidRPr="00B41BFA">
              <w:rPr>
                <w:rFonts w:ascii="Arial" w:hAnsi="Arial" w:cs="Arial"/>
                <w:b/>
                <w:bCs/>
                <w:color w:val="000000" w:themeColor="text1"/>
              </w:rPr>
              <w:t>TOTAL</w:t>
            </w:r>
          </w:p>
        </w:tc>
        <w:tc>
          <w:tcPr>
            <w:tcW w:w="1496"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1.799.977,62 </w:t>
            </w:r>
          </w:p>
        </w:tc>
        <w:tc>
          <w:tcPr>
            <w:tcW w:w="1324"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173.289,03 </w:t>
            </w:r>
          </w:p>
        </w:tc>
        <w:tc>
          <w:tcPr>
            <w:tcW w:w="1402"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345.112,97 </w:t>
            </w:r>
          </w:p>
        </w:tc>
        <w:tc>
          <w:tcPr>
            <w:tcW w:w="1380"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369.634,44 </w:t>
            </w:r>
          </w:p>
        </w:tc>
        <w:tc>
          <w:tcPr>
            <w:tcW w:w="1415"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368.169,35 </w:t>
            </w:r>
          </w:p>
        </w:tc>
        <w:tc>
          <w:tcPr>
            <w:tcW w:w="1434"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365.239,17 </w:t>
            </w:r>
          </w:p>
        </w:tc>
        <w:tc>
          <w:tcPr>
            <w:tcW w:w="1461" w:type="dxa"/>
            <w:noWrap/>
            <w:hideMark/>
          </w:tcPr>
          <w:p w:rsidR="00E75952" w:rsidRPr="00B41BFA" w:rsidRDefault="00E75952">
            <w:pPr>
              <w:rPr>
                <w:rFonts w:ascii="Arial" w:hAnsi="Arial" w:cs="Arial"/>
                <w:b/>
                <w:bCs/>
                <w:color w:val="000000" w:themeColor="text1"/>
              </w:rPr>
            </w:pPr>
            <w:r w:rsidRPr="00B41BFA">
              <w:rPr>
                <w:rFonts w:ascii="Arial" w:hAnsi="Arial" w:cs="Arial"/>
                <w:b/>
                <w:bCs/>
                <w:color w:val="000000" w:themeColor="text1"/>
              </w:rPr>
              <w:t xml:space="preserve"> R$             178.532,67 </w:t>
            </w:r>
          </w:p>
        </w:tc>
      </w:tr>
    </w:tbl>
    <w:p w:rsidR="00E75952" w:rsidRPr="00F76754" w:rsidRDefault="00E75952" w:rsidP="00351EEE">
      <w:pPr>
        <w:rPr>
          <w:rFonts w:ascii="Arial" w:hAnsi="Arial" w:cs="Arial"/>
          <w:b/>
          <w:color w:val="FF0000"/>
          <w:sz w:val="24"/>
          <w:szCs w:val="24"/>
        </w:rPr>
        <w:sectPr w:rsidR="00E75952" w:rsidRPr="00F76754" w:rsidSect="004C60A7">
          <w:pgSz w:w="16838" w:h="11906" w:orient="landscape"/>
          <w:pgMar w:top="1134" w:right="2522" w:bottom="991" w:left="1417" w:header="284" w:footer="340" w:gutter="0"/>
          <w:cols w:space="708"/>
          <w:docGrid w:linePitch="360"/>
        </w:sectPr>
      </w:pPr>
    </w:p>
    <w:p w:rsidR="00C90F65" w:rsidRPr="00F76754" w:rsidRDefault="00C90F65" w:rsidP="00C90F65">
      <w:pPr>
        <w:spacing w:after="0" w:line="360" w:lineRule="auto"/>
        <w:jc w:val="both"/>
        <w:rPr>
          <w:rFonts w:ascii="Arial" w:hAnsi="Arial" w:cs="Arial"/>
          <w:b/>
          <w:color w:val="FF0000"/>
          <w:sz w:val="24"/>
          <w:szCs w:val="24"/>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E75952" w:rsidRPr="00BB0711"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C90F65" w:rsidRPr="006A7734" w:rsidRDefault="00C90F65" w:rsidP="00C90F65">
      <w:pPr>
        <w:tabs>
          <w:tab w:val="left" w:pos="3703"/>
        </w:tabs>
        <w:spacing w:after="0" w:line="360" w:lineRule="auto"/>
        <w:ind w:right="-3"/>
        <w:jc w:val="both"/>
        <w:outlineLvl w:val="0"/>
        <w:rPr>
          <w:rFonts w:ascii="Arial" w:hAnsi="Arial" w:cs="Arial"/>
          <w:b/>
          <w:color w:val="FF0000"/>
          <w:sz w:val="24"/>
          <w:szCs w:val="24"/>
        </w:rPr>
      </w:pPr>
      <w:r w:rsidRPr="00BB0711">
        <w:rPr>
          <w:rFonts w:ascii="Arial" w:hAnsi="Arial" w:cs="Arial"/>
          <w:b/>
          <w:sz w:val="24"/>
          <w:szCs w:val="24"/>
        </w:rPr>
        <w:t>.</w:t>
      </w: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B.D.I</w:t>
      </w:r>
    </w:p>
    <w:tbl>
      <w:tblPr>
        <w:tblW w:w="9200" w:type="dxa"/>
        <w:tblInd w:w="55" w:type="dxa"/>
        <w:tblCellMar>
          <w:left w:w="70" w:type="dxa"/>
          <w:right w:w="70" w:type="dxa"/>
        </w:tblCellMar>
        <w:tblLook w:val="04A0" w:firstRow="1" w:lastRow="0" w:firstColumn="1" w:lastColumn="0" w:noHBand="0" w:noVBand="1"/>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rPr>
            </w:pPr>
            <w:r w:rsidRPr="00710167">
              <w:rPr>
                <w:rFonts w:ascii="Arial" w:eastAsia="Times New Roman" w:hAnsi="Arial" w:cs="Arial"/>
                <w:sz w:val="24"/>
                <w:szCs w:val="24"/>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I.S.S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 xml:space="preserve">l) Outras despesas </w:t>
            </w:r>
            <w:proofErr w:type="gramStart"/>
            <w:r w:rsidRPr="00710167">
              <w:rPr>
                <w:rFonts w:ascii="Arial" w:eastAsia="Times New Roman" w:hAnsi="Arial" w:cs="Arial"/>
                <w:sz w:val="24"/>
                <w:szCs w:val="24"/>
              </w:rPr>
              <w:t>( detalhar</w:t>
            </w:r>
            <w:proofErr w:type="gramEnd"/>
            <w:r w:rsidRPr="00710167">
              <w:rPr>
                <w:rFonts w:ascii="Arial" w:eastAsia="Times New Roman" w:hAnsi="Arial" w:cs="Arial"/>
                <w:sz w:val="24"/>
                <w:szCs w:val="24"/>
              </w:rPr>
              <w:t>)</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lastRenderedPageBreak/>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 xml:space="preserve">c) Outras </w:t>
            </w:r>
            <w:proofErr w:type="gramStart"/>
            <w:r w:rsidRPr="00710167">
              <w:rPr>
                <w:rFonts w:ascii="Arial" w:eastAsia="Times New Roman" w:hAnsi="Arial" w:cs="Arial"/>
                <w:sz w:val="24"/>
                <w:szCs w:val="24"/>
              </w:rPr>
              <w:t>( detalhar</w:t>
            </w:r>
            <w:proofErr w:type="gramEnd"/>
            <w:r w:rsidRPr="00710167">
              <w:rPr>
                <w:rFonts w:ascii="Arial" w:eastAsia="Times New Roman" w:hAnsi="Arial" w:cs="Arial"/>
                <w:sz w:val="24"/>
                <w:szCs w:val="24"/>
              </w:rPr>
              <w:t xml:space="preserve">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proofErr w:type="gramStart"/>
            <w:r w:rsidRPr="00710167">
              <w:rPr>
                <w:rFonts w:ascii="Arial" w:eastAsia="Times New Roman" w:hAnsi="Arial" w:cs="Arial"/>
                <w:sz w:val="24"/>
                <w:szCs w:val="24"/>
              </w:rPr>
              <w:t>TOTAL :</w:t>
            </w:r>
            <w:proofErr w:type="gramEnd"/>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 xml:space="preserve">São </w:t>
      </w:r>
      <w:proofErr w:type="gramStart"/>
      <w:r w:rsidRPr="00710167">
        <w:rPr>
          <w:rFonts w:ascii="Arial" w:hAnsi="Arial" w:cs="Arial"/>
          <w:sz w:val="24"/>
          <w:szCs w:val="24"/>
        </w:rPr>
        <w:t xml:space="preserve">Paulo,   </w:t>
      </w:r>
      <w:proofErr w:type="gramEnd"/>
      <w:r w:rsidRPr="00710167">
        <w:rPr>
          <w:rFonts w:ascii="Arial" w:hAnsi="Arial" w:cs="Arial"/>
          <w:sz w:val="24"/>
          <w:szCs w:val="24"/>
        </w:rPr>
        <w:t xml:space="preserve">    de                </w:t>
      </w:r>
      <w:proofErr w:type="spellStart"/>
      <w:r w:rsidRPr="00710167">
        <w:rPr>
          <w:rFonts w:ascii="Arial" w:hAnsi="Arial" w:cs="Arial"/>
          <w:sz w:val="24"/>
          <w:szCs w:val="24"/>
        </w:rPr>
        <w:t>de</w:t>
      </w:r>
      <w:proofErr w:type="spellEnd"/>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lastRenderedPageBreak/>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C90F65" w:rsidRPr="005D5536"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w:t>
      </w:r>
      <w:r w:rsidR="00E75952">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 xml:space="preserve">São </w:t>
      </w:r>
      <w:proofErr w:type="gramStart"/>
      <w:r w:rsidRPr="005D5536">
        <w:rPr>
          <w:rFonts w:ascii="Arial" w:hAnsi="Arial" w:cs="Arial"/>
          <w:sz w:val="24"/>
          <w:szCs w:val="24"/>
        </w:rPr>
        <w:t xml:space="preserve">Paulo,   </w:t>
      </w:r>
      <w:proofErr w:type="gramEnd"/>
      <w:r w:rsidRPr="005D5536">
        <w:rPr>
          <w:rFonts w:ascii="Arial" w:hAnsi="Arial" w:cs="Arial"/>
          <w:sz w:val="24"/>
          <w:szCs w:val="24"/>
        </w:rPr>
        <w:t xml:space="preserve">    de                </w:t>
      </w:r>
      <w:proofErr w:type="spellStart"/>
      <w:r w:rsidRPr="005D5536">
        <w:rPr>
          <w:rFonts w:ascii="Arial" w:hAnsi="Arial" w:cs="Arial"/>
          <w:sz w:val="24"/>
          <w:szCs w:val="24"/>
        </w:rPr>
        <w:t>de</w:t>
      </w:r>
      <w:proofErr w:type="spellEnd"/>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R.G.:</w:t>
      </w:r>
    </w:p>
    <w:p w:rsidR="00635AAD" w:rsidRPr="005D5536" w:rsidRDefault="0004784D" w:rsidP="001C24AE">
      <w:pPr>
        <w:spacing w:after="0" w:line="360" w:lineRule="auto"/>
        <w:rPr>
          <w:rFonts w:ascii="Arial" w:hAnsi="Arial" w:cs="Arial"/>
          <w:b/>
          <w:sz w:val="24"/>
          <w:szCs w:val="24"/>
        </w:rPr>
      </w:pPr>
      <w:r w:rsidRPr="005D5536">
        <w:rPr>
          <w:rFonts w:ascii="Arial" w:hAnsi="Arial" w:cs="Arial"/>
          <w:sz w:val="24"/>
          <w:szCs w:val="24"/>
        </w:rPr>
        <w:t>Cargo:</w:t>
      </w:r>
    </w:p>
    <w:p w:rsidR="00C90F65" w:rsidRPr="008741A3" w:rsidRDefault="00C90F65" w:rsidP="00C90F65">
      <w:pPr>
        <w:spacing w:after="0" w:line="360" w:lineRule="auto"/>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Pr>
          <w:rFonts w:ascii="Arial" w:hAnsi="Arial" w:cs="Arial"/>
          <w:b/>
          <w:color w:val="000000" w:themeColor="text1"/>
          <w:sz w:val="24"/>
          <w:szCs w:val="24"/>
        </w:rPr>
        <w:t xml:space="preserve"> </w:t>
      </w:r>
      <w:r w:rsidR="00BE0A07">
        <w:rPr>
          <w:rFonts w:ascii="Arial" w:hAnsi="Arial" w:cs="Arial"/>
          <w:b/>
          <w:color w:val="000000" w:themeColor="text1"/>
          <w:sz w:val="24"/>
          <w:szCs w:val="24"/>
        </w:rPr>
        <w:t>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Edital de Tomada de Preços nº 02/SEME/2023</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lastRenderedPageBreak/>
        <w:t>TIPO: Menor Preço Global</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E75952"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C90F65" w:rsidRPr="00E75952" w:rsidRDefault="00E75952" w:rsidP="00E75952">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635AAD" w:rsidRPr="00E72ED0" w:rsidRDefault="00635AAD"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ANEXO VI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 xml:space="preserve">A empresa __________________________inscrita no CNPJ sob nº ________________________, por intermédio de seu representante legal o(a) </w:t>
      </w:r>
      <w:proofErr w:type="spellStart"/>
      <w:r w:rsidRPr="00E72ED0">
        <w:rPr>
          <w:rFonts w:ascii="Arial" w:hAnsi="Arial" w:cs="Arial"/>
          <w:snapToGrid w:val="0"/>
          <w:sz w:val="24"/>
          <w:szCs w:val="24"/>
        </w:rPr>
        <w:t>Sr</w:t>
      </w:r>
      <w:proofErr w:type="spellEnd"/>
      <w:r w:rsidRPr="00E72ED0">
        <w:rPr>
          <w:rFonts w:ascii="Arial" w:hAnsi="Arial" w:cs="Arial"/>
          <w:snapToGrid w:val="0"/>
          <w:sz w:val="24"/>
          <w:szCs w:val="24"/>
        </w:rPr>
        <w:t xml:space="preserve">(a). </w:t>
      </w:r>
      <w:proofErr w:type="gramStart"/>
      <w:r w:rsidRPr="00E72ED0">
        <w:rPr>
          <w:rFonts w:ascii="Arial" w:hAnsi="Arial" w:cs="Arial"/>
          <w:snapToGrid w:val="0"/>
          <w:sz w:val="24"/>
          <w:szCs w:val="24"/>
        </w:rPr>
        <w:t>portado</w:t>
      </w:r>
      <w:proofErr w:type="gramEnd"/>
      <w:r w:rsidRPr="00E72ED0">
        <w:rPr>
          <w:rFonts w:ascii="Arial" w:hAnsi="Arial" w:cs="Arial"/>
          <w:snapToGrid w:val="0"/>
          <w:sz w:val="24"/>
          <w:szCs w:val="24"/>
        </w:rPr>
        <w:t>(a) da Carteira de Identidade nº______________ e do CPF nº  _____________________ DECLARA, para fins do disposto no inciso V, do art. 27 da Lei nº 8.666, de 21 de junho de 1993, acrescido pela Lei nº 9.854, de 27 de outubro de 1999, que</w:t>
      </w:r>
      <w:r w:rsidRPr="00F76754">
        <w:rPr>
          <w:rFonts w:ascii="Arial" w:hAnsi="Arial" w:cs="Arial"/>
          <w:snapToGrid w:val="0"/>
          <w:color w:val="FF0000"/>
          <w:sz w:val="24"/>
          <w:szCs w:val="24"/>
        </w:rPr>
        <w:t xml:space="preserve"> </w:t>
      </w:r>
      <w:r w:rsidRPr="00E72ED0">
        <w:rPr>
          <w:rFonts w:ascii="Arial" w:hAnsi="Arial" w:cs="Arial"/>
          <w:snapToGrid w:val="0"/>
          <w:sz w:val="24"/>
          <w:szCs w:val="24"/>
        </w:rPr>
        <w:t>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 se houver: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D06E3" w:rsidRDefault="002D06E3" w:rsidP="00635AAD">
      <w:pPr>
        <w:spacing w:after="0" w:line="360" w:lineRule="auto"/>
        <w:jc w:val="both"/>
        <w:rPr>
          <w:rFonts w:ascii="Arial" w:hAnsi="Arial" w:cs="Arial"/>
          <w:b/>
          <w:color w:val="FF0000"/>
          <w:sz w:val="24"/>
          <w:szCs w:val="24"/>
        </w:rPr>
      </w:pPr>
    </w:p>
    <w:p w:rsidR="005D5536" w:rsidRDefault="005D5536" w:rsidP="00635AAD">
      <w:pPr>
        <w:spacing w:after="0" w:line="360" w:lineRule="auto"/>
        <w:jc w:val="both"/>
        <w:rPr>
          <w:rFonts w:ascii="Arial" w:hAnsi="Arial" w:cs="Arial"/>
          <w:b/>
          <w:color w:val="FF0000"/>
          <w:sz w:val="24"/>
          <w:szCs w:val="24"/>
        </w:rPr>
      </w:pPr>
    </w:p>
    <w:p w:rsidR="00C90F65" w:rsidRPr="00F76754" w:rsidRDefault="00C90F65" w:rsidP="00635AAD">
      <w:pPr>
        <w:spacing w:after="0" w:line="360" w:lineRule="auto"/>
        <w:jc w:val="both"/>
        <w:rPr>
          <w:rFonts w:ascii="Arial" w:hAnsi="Arial" w:cs="Arial"/>
          <w:b/>
          <w:color w:val="FF0000"/>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C90F65" w:rsidRPr="00E72ED0" w:rsidRDefault="00C90F65" w:rsidP="00611AD7">
      <w:pPr>
        <w:spacing w:after="0" w:line="360" w:lineRule="auto"/>
        <w:jc w:val="both"/>
        <w:rPr>
          <w:rFonts w:ascii="Arial" w:hAnsi="Arial" w:cs="Arial"/>
          <w:b/>
          <w:sz w:val="24"/>
          <w:szCs w:val="24"/>
        </w:rPr>
      </w:pPr>
    </w:p>
    <w:p w:rsidR="00AB3DBA" w:rsidRPr="00E72ED0" w:rsidRDefault="00AB3DBA" w:rsidP="00611AD7">
      <w:pPr>
        <w:spacing w:after="0"/>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Sr.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 xml:space="preserve">São </w:t>
      </w:r>
      <w:proofErr w:type="gramStart"/>
      <w:r w:rsidRPr="00E72ED0">
        <w:rPr>
          <w:rFonts w:ascii="Arial" w:hAnsi="Arial" w:cs="Arial"/>
          <w:sz w:val="24"/>
          <w:szCs w:val="24"/>
        </w:rPr>
        <w:t xml:space="preserve">Paulo,   </w:t>
      </w:r>
      <w:proofErr w:type="gramEnd"/>
      <w:r w:rsidRPr="00E72ED0">
        <w:rPr>
          <w:rFonts w:ascii="Arial" w:hAnsi="Arial" w:cs="Arial"/>
          <w:sz w:val="24"/>
          <w:szCs w:val="24"/>
        </w:rPr>
        <w:t xml:space="preserve">         de                          </w:t>
      </w:r>
      <w:proofErr w:type="spellStart"/>
      <w:r w:rsidRPr="00E72ED0">
        <w:rPr>
          <w:rFonts w:ascii="Arial" w:hAnsi="Arial" w:cs="Arial"/>
          <w:sz w:val="24"/>
          <w:szCs w:val="24"/>
        </w:rPr>
        <w:t>de</w:t>
      </w:r>
      <w:proofErr w:type="spellEnd"/>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9B0DDF" w:rsidRDefault="009B0DDF"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8D2B10" w:rsidRPr="002D06E3" w:rsidRDefault="008D2B10" w:rsidP="00635AAD">
      <w:pPr>
        <w:rPr>
          <w:rFonts w:ascii="Arial" w:hAnsi="Arial" w:cs="Arial"/>
          <w:b/>
          <w:sz w:val="24"/>
          <w:szCs w:val="24"/>
        </w:rPr>
      </w:pP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rPr>
      </w:pPr>
      <w:r w:rsidRPr="002D06E3">
        <w:rPr>
          <w:rFonts w:ascii="Arial" w:eastAsia="Times New Roman" w:hAnsi="Arial" w:cs="Arial"/>
          <w:sz w:val="24"/>
          <w:szCs w:val="24"/>
        </w:rPr>
        <w:t>Assim sendo, para os fins que se fizerem d</w:t>
      </w:r>
      <w:r w:rsidR="00D376F8" w:rsidRPr="002D06E3">
        <w:rPr>
          <w:rFonts w:ascii="Arial" w:eastAsia="Times New Roman" w:hAnsi="Arial" w:cs="Arial"/>
          <w:sz w:val="24"/>
          <w:szCs w:val="24"/>
        </w:rPr>
        <w:t>e direito, firmamos o presente.</w:t>
      </w:r>
    </w:p>
    <w:p w:rsidR="002D06E3" w:rsidRPr="002D06E3" w:rsidRDefault="002D06E3" w:rsidP="00351EEE">
      <w:pPr>
        <w:jc w:val="both"/>
        <w:rPr>
          <w:rFonts w:ascii="Arial" w:eastAsia="Times New Roman" w:hAnsi="Arial" w:cs="Arial"/>
          <w:sz w:val="24"/>
          <w:szCs w:val="24"/>
        </w:rPr>
      </w:pPr>
    </w:p>
    <w:p w:rsidR="002D06E3" w:rsidRPr="002D06E3" w:rsidRDefault="00243F35" w:rsidP="00611AD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5D5536" w:rsidRDefault="005D5536" w:rsidP="00C90F65">
      <w:pPr>
        <w:spacing w:after="0" w:line="360" w:lineRule="auto"/>
        <w:jc w:val="both"/>
        <w:rPr>
          <w:rFonts w:ascii="Arial" w:hAnsi="Arial" w:cs="Arial"/>
          <w:b/>
          <w:color w:val="000000" w:themeColor="text1"/>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AB3DBA"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611AD7" w:rsidRPr="00611AD7" w:rsidRDefault="00611AD7" w:rsidP="00611AD7">
      <w:pPr>
        <w:spacing w:after="0" w:line="360" w:lineRule="auto"/>
        <w:jc w:val="both"/>
        <w:rPr>
          <w:rFonts w:ascii="Arial" w:hAnsi="Arial" w:cs="Arial"/>
          <w:b/>
          <w:sz w:val="24"/>
          <w:szCs w:val="24"/>
        </w:rPr>
      </w:pPr>
    </w:p>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w:t>
      </w:r>
      <w:proofErr w:type="gramStart"/>
      <w:r w:rsidRPr="002D06E3">
        <w:rPr>
          <w:rFonts w:ascii="Arial" w:hAnsi="Arial" w:cs="Arial"/>
          <w:sz w:val="24"/>
          <w:szCs w:val="24"/>
        </w:rPr>
        <w:t>a</w:t>
      </w:r>
      <w:proofErr w:type="gramEnd"/>
      <w:r w:rsidRPr="002D06E3">
        <w:rPr>
          <w:rFonts w:ascii="Arial" w:hAnsi="Arial" w:cs="Arial"/>
          <w:sz w:val="24"/>
          <w:szCs w:val="24"/>
        </w:rPr>
        <w:t xml:space="preserve">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 xml:space="preserve">São Paulo, de                             </w:t>
      </w:r>
      <w:proofErr w:type="spellStart"/>
      <w:r w:rsidRPr="002D06E3">
        <w:rPr>
          <w:rFonts w:ascii="Arial" w:hAnsi="Arial" w:cs="Arial"/>
          <w:sz w:val="24"/>
          <w:szCs w:val="24"/>
        </w:rPr>
        <w:t>de</w:t>
      </w:r>
      <w:proofErr w:type="spellEnd"/>
      <w:r w:rsidR="004C60A7" w:rsidRPr="002D06E3">
        <w:rPr>
          <w:rFonts w:ascii="Arial" w:hAnsi="Arial" w:cs="Arial"/>
          <w:sz w:val="24"/>
          <w:szCs w:val="24"/>
        </w:rPr>
        <w:t xml:space="preserve"> </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2D06E3" w:rsidP="001C24AE">
      <w:pPr>
        <w:spacing w:after="0"/>
        <w:ind w:firstLine="1418"/>
        <w:rPr>
          <w:rFonts w:ascii="Arial" w:hAnsi="Arial" w:cs="Arial"/>
          <w:sz w:val="24"/>
          <w:szCs w:val="24"/>
        </w:rPr>
      </w:pPr>
      <w:r w:rsidRPr="002D06E3">
        <w:rPr>
          <w:rFonts w:ascii="Arial" w:hAnsi="Arial" w:cs="Arial"/>
          <w:sz w:val="24"/>
          <w:szCs w:val="24"/>
        </w:rPr>
        <w:t xml:space="preserve">            </w:t>
      </w:r>
      <w:r w:rsidR="0004784D" w:rsidRPr="002D06E3">
        <w:rPr>
          <w:rFonts w:ascii="Arial" w:hAnsi="Arial" w:cs="Arial"/>
          <w:sz w:val="24"/>
          <w:szCs w:val="24"/>
        </w:rPr>
        <w:t>Nome:</w:t>
      </w:r>
    </w:p>
    <w:p w:rsidR="0004784D" w:rsidRPr="002D06E3" w:rsidRDefault="002D06E3" w:rsidP="001C24AE">
      <w:pPr>
        <w:spacing w:after="0"/>
        <w:ind w:firstLine="1418"/>
        <w:outlineLvl w:val="0"/>
        <w:rPr>
          <w:rFonts w:ascii="Arial" w:hAnsi="Arial" w:cs="Arial"/>
          <w:sz w:val="24"/>
          <w:szCs w:val="24"/>
        </w:rPr>
      </w:pPr>
      <w:r w:rsidRPr="002D06E3">
        <w:rPr>
          <w:rFonts w:ascii="Arial" w:hAnsi="Arial" w:cs="Arial"/>
          <w:sz w:val="24"/>
          <w:szCs w:val="24"/>
        </w:rPr>
        <w:t xml:space="preserve">            </w:t>
      </w:r>
      <w:r w:rsidR="0004784D" w:rsidRPr="002D06E3">
        <w:rPr>
          <w:rFonts w:ascii="Arial" w:hAnsi="Arial" w:cs="Arial"/>
          <w:sz w:val="24"/>
          <w:szCs w:val="24"/>
        </w:rPr>
        <w:t>R.G.:</w:t>
      </w:r>
    </w:p>
    <w:p w:rsidR="00447E90" w:rsidRPr="002D06E3" w:rsidRDefault="002D06E3" w:rsidP="001C24AE">
      <w:pPr>
        <w:spacing w:after="0"/>
        <w:ind w:firstLine="1418"/>
        <w:rPr>
          <w:rFonts w:ascii="Arial" w:hAnsi="Arial" w:cs="Arial"/>
          <w:sz w:val="24"/>
          <w:szCs w:val="24"/>
        </w:rPr>
      </w:pPr>
      <w:r w:rsidRPr="002D06E3">
        <w:rPr>
          <w:rFonts w:ascii="Arial" w:hAnsi="Arial" w:cs="Arial"/>
          <w:sz w:val="24"/>
          <w:szCs w:val="24"/>
        </w:rPr>
        <w:t xml:space="preserve">            </w:t>
      </w:r>
      <w:r w:rsidR="0004784D"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C90F65" w:rsidRDefault="00C90F65" w:rsidP="00351EEE">
      <w:pPr>
        <w:jc w:val="both"/>
        <w:rPr>
          <w:rFonts w:ascii="Arial" w:hAnsi="Arial" w:cs="Arial"/>
          <w:b/>
          <w:color w:val="FF0000"/>
          <w:sz w:val="24"/>
          <w:szCs w:val="24"/>
        </w:rPr>
      </w:pPr>
    </w:p>
    <w:p w:rsidR="005D5536" w:rsidRDefault="005D5536" w:rsidP="00351EEE">
      <w:pPr>
        <w:jc w:val="both"/>
        <w:rPr>
          <w:rFonts w:ascii="Arial" w:hAnsi="Arial" w:cs="Arial"/>
          <w:b/>
          <w:color w:val="FF0000"/>
          <w:sz w:val="24"/>
          <w:szCs w:val="24"/>
        </w:rPr>
      </w:pPr>
    </w:p>
    <w:p w:rsidR="00611AD7" w:rsidRDefault="00611AD7" w:rsidP="00611AD7">
      <w:pPr>
        <w:spacing w:after="0" w:line="360" w:lineRule="auto"/>
        <w:jc w:val="both"/>
        <w:rPr>
          <w:rFonts w:ascii="Arial" w:hAnsi="Arial" w:cs="Arial"/>
          <w:b/>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AB3DBA" w:rsidRPr="00F76754" w:rsidRDefault="00AB3DBA" w:rsidP="00611AD7">
      <w:pPr>
        <w:spacing w:after="0"/>
        <w:rPr>
          <w:rFonts w:ascii="Arial" w:hAnsi="Arial" w:cs="Arial"/>
          <w:b/>
          <w:color w:val="FF0000"/>
          <w:sz w:val="24"/>
          <w:szCs w:val="24"/>
        </w:rPr>
      </w:pPr>
    </w:p>
    <w:p w:rsidR="00447E90" w:rsidRPr="001E4FA5" w:rsidRDefault="0004784D" w:rsidP="005D5536">
      <w:pPr>
        <w:spacing w:after="0"/>
        <w:jc w:val="center"/>
        <w:rPr>
          <w:rFonts w:ascii="Arial" w:hAnsi="Arial" w:cs="Arial"/>
          <w:b/>
          <w:sz w:val="24"/>
          <w:szCs w:val="24"/>
        </w:rPr>
      </w:pPr>
      <w:r w:rsidRPr="001E4FA5">
        <w:rPr>
          <w:rFonts w:ascii="Arial" w:hAnsi="Arial" w:cs="Arial"/>
          <w:b/>
          <w:sz w:val="24"/>
          <w:szCs w:val="24"/>
        </w:rPr>
        <w:t xml:space="preserve">ANEXO </w:t>
      </w:r>
      <w:r w:rsidR="007C05C8" w:rsidRPr="001E4FA5">
        <w:rPr>
          <w:rFonts w:ascii="Arial" w:hAnsi="Arial" w:cs="Arial"/>
          <w:b/>
          <w:sz w:val="24"/>
          <w:szCs w:val="24"/>
        </w:rPr>
        <w:t>I</w:t>
      </w:r>
      <w:r w:rsidR="000D19DE" w:rsidRPr="001E4FA5">
        <w:rPr>
          <w:rFonts w:ascii="Arial" w:hAnsi="Arial" w:cs="Arial"/>
          <w:b/>
          <w:sz w:val="24"/>
          <w:szCs w:val="24"/>
        </w:rPr>
        <w:t>X - MINUTA DE CONTRATO</w:t>
      </w:r>
    </w:p>
    <w:p w:rsidR="00447E90" w:rsidRPr="00F76754" w:rsidRDefault="00447E90" w:rsidP="005D5536">
      <w:pPr>
        <w:spacing w:after="0"/>
        <w:jc w:val="center"/>
        <w:rPr>
          <w:rFonts w:ascii="Arial" w:eastAsia="Times New Roman" w:hAnsi="Arial" w:cs="Arial"/>
          <w:b/>
          <w:color w:val="FF0000"/>
          <w:sz w:val="24"/>
          <w:szCs w:val="24"/>
        </w:rPr>
      </w:pPr>
      <w:r w:rsidRPr="001E4FA5">
        <w:rPr>
          <w:rFonts w:ascii="Arial" w:eastAsia="Times New Roman" w:hAnsi="Arial" w:cs="Arial"/>
          <w:b/>
          <w:sz w:val="24"/>
          <w:szCs w:val="24"/>
        </w:rPr>
        <w:t>TERMO DE CONTRATO N°</w:t>
      </w:r>
      <w:r w:rsidRPr="00F76754">
        <w:rPr>
          <w:rFonts w:ascii="Arial" w:eastAsia="Times New Roman" w:hAnsi="Arial" w:cs="Arial"/>
          <w:b/>
          <w:color w:val="FF0000"/>
          <w:sz w:val="24"/>
          <w:szCs w:val="24"/>
        </w:rPr>
        <w:t xml:space="preserve"> </w:t>
      </w:r>
    </w:p>
    <w:p w:rsidR="00447E90" w:rsidRPr="00F76754" w:rsidRDefault="00447E90" w:rsidP="00351EEE">
      <w:pPr>
        <w:spacing w:after="0"/>
        <w:jc w:val="center"/>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CONTRATO nº. </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PROCESSO ADMINISTRATIVO nº </w:t>
      </w:r>
      <w:r w:rsidR="00BE0A07">
        <w:rPr>
          <w:rFonts w:ascii="Arial" w:hAnsi="Arial" w:cs="Arial"/>
          <w:b/>
          <w:sz w:val="24"/>
          <w:szCs w:val="24"/>
        </w:rPr>
        <w:t>6019.2023/0001568-1</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CONTRATANTE: </w:t>
      </w: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CONTRATADA: </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VALOR: </w:t>
      </w: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LICITAÇÃO: </w:t>
      </w: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Pelo presente termo, de um lado a </w:t>
      </w:r>
      <w:r w:rsidRPr="001E4FA5">
        <w:rPr>
          <w:rFonts w:ascii="Arial" w:eastAsia="Times New Roman" w:hAnsi="Arial" w:cs="Arial"/>
          <w:b/>
          <w:sz w:val="24"/>
          <w:szCs w:val="24"/>
        </w:rPr>
        <w:t>PREFEITURA DO MUNICÍPIO DE SÃO PAULO</w:t>
      </w:r>
      <w:r w:rsidRPr="001E4FA5">
        <w:rPr>
          <w:rFonts w:ascii="Arial" w:eastAsia="Times New Roman" w:hAnsi="Arial" w:cs="Arial"/>
          <w:sz w:val="24"/>
          <w:szCs w:val="24"/>
        </w:rPr>
        <w:t>, neste ato representada pelo Senhor de Chefe de Gabinete</w:t>
      </w:r>
      <w:r w:rsidRPr="001E4FA5">
        <w:rPr>
          <w:rFonts w:ascii="Arial" w:eastAsia="Times New Roman" w:hAnsi="Arial" w:cs="Arial"/>
          <w:b/>
          <w:sz w:val="24"/>
          <w:szCs w:val="24"/>
        </w:rPr>
        <w:t xml:space="preserve"> _________</w:t>
      </w:r>
      <w:r w:rsidRPr="001E4FA5">
        <w:rPr>
          <w:rFonts w:ascii="Arial" w:eastAsia="Times New Roman" w:hAnsi="Arial" w:cs="Arial"/>
          <w:sz w:val="24"/>
          <w:szCs w:val="24"/>
        </w:rPr>
        <w:t xml:space="preserve">da Secretaria Municipal de Esportes e Lazer, adiante designada simplesmente </w:t>
      </w:r>
      <w:r w:rsidR="00A83835" w:rsidRPr="001E4FA5">
        <w:rPr>
          <w:rFonts w:ascii="Arial" w:eastAsia="Times New Roman" w:hAnsi="Arial" w:cs="Arial"/>
          <w:b/>
          <w:sz w:val="24"/>
          <w:szCs w:val="24"/>
        </w:rPr>
        <w:t>CONTRATANTE</w:t>
      </w:r>
      <w:r w:rsidRPr="001E4FA5">
        <w:rPr>
          <w:rFonts w:ascii="Arial" w:eastAsia="Times New Roman" w:hAnsi="Arial" w:cs="Arial"/>
          <w:sz w:val="24"/>
          <w:szCs w:val="24"/>
        </w:rPr>
        <w:t xml:space="preserve"> e, de outro, a empresa </w:t>
      </w:r>
      <w:r w:rsidRPr="001E4FA5">
        <w:rPr>
          <w:rFonts w:ascii="Arial" w:eastAsia="Times New Roman" w:hAnsi="Arial" w:cs="Arial"/>
          <w:b/>
          <w:bCs/>
          <w:sz w:val="24"/>
          <w:szCs w:val="24"/>
        </w:rPr>
        <w:t>___________</w:t>
      </w:r>
      <w:r w:rsidRPr="001E4FA5">
        <w:rPr>
          <w:rFonts w:ascii="Arial" w:eastAsia="Times New Roman" w:hAnsi="Arial" w:cs="Arial"/>
          <w:sz w:val="24"/>
          <w:szCs w:val="24"/>
        </w:rPr>
        <w:t>, sediada à ______, inscrita no CNPJ sob o nº. _______12, neste ato, representada pelo Sr</w:t>
      </w:r>
      <w:r w:rsidR="00AC7B9D" w:rsidRPr="001E4FA5">
        <w:rPr>
          <w:rFonts w:ascii="Arial" w:eastAsia="Times New Roman" w:hAnsi="Arial" w:cs="Arial"/>
          <w:sz w:val="24"/>
          <w:szCs w:val="24"/>
        </w:rPr>
        <w:t>.</w:t>
      </w:r>
      <w:r w:rsidRPr="001E4FA5">
        <w:rPr>
          <w:rFonts w:ascii="Arial" w:eastAsia="Times New Roman" w:hAnsi="Arial" w:cs="Arial"/>
          <w:sz w:val="24"/>
          <w:szCs w:val="24"/>
        </w:rPr>
        <w:t xml:space="preserve"> (a) _______, RG nº _________, CPF nº __________, residente na ____________, adiante designado (a) simplesmente </w:t>
      </w:r>
      <w:r w:rsidRPr="001E4FA5">
        <w:rPr>
          <w:rFonts w:ascii="Arial" w:eastAsia="Times New Roman" w:hAnsi="Arial" w:cs="Arial"/>
          <w:b/>
          <w:sz w:val="24"/>
          <w:szCs w:val="24"/>
        </w:rPr>
        <w:t>CONTRATADA</w:t>
      </w:r>
      <w:r w:rsidRPr="001E4FA5">
        <w:rPr>
          <w:rFonts w:ascii="Arial" w:eastAsia="Times New Roman" w:hAnsi="Arial" w:cs="Arial"/>
          <w:sz w:val="24"/>
          <w:szCs w:val="24"/>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447E90" w:rsidRPr="001E4FA5" w:rsidRDefault="00447E90" w:rsidP="00351EEE">
      <w:pPr>
        <w:spacing w:after="0"/>
        <w:jc w:val="both"/>
        <w:rPr>
          <w:rFonts w:ascii="Arial" w:eastAsia="Times New Roman" w:hAnsi="Arial" w:cs="Arial"/>
          <w:sz w:val="24"/>
          <w:szCs w:val="24"/>
        </w:rPr>
      </w:pPr>
    </w:p>
    <w:p w:rsidR="001E4FA5" w:rsidRDefault="001E4FA5" w:rsidP="00351EEE">
      <w:pPr>
        <w:spacing w:after="0"/>
        <w:jc w:val="center"/>
        <w:rPr>
          <w:rFonts w:ascii="Arial" w:eastAsia="Times New Roman" w:hAnsi="Arial" w:cs="Arial"/>
          <w:b/>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PRIMEIRA</w:t>
      </w:r>
    </w:p>
    <w:p w:rsidR="00447E90" w:rsidRPr="001E4FA5" w:rsidRDefault="00447E90" w:rsidP="00351EEE">
      <w:pPr>
        <w:spacing w:after="0"/>
        <w:jc w:val="center"/>
        <w:rPr>
          <w:rFonts w:ascii="Arial" w:eastAsia="Times New Roman" w:hAnsi="Arial" w:cs="Arial"/>
          <w:b/>
          <w:sz w:val="24"/>
          <w:szCs w:val="24"/>
        </w:rPr>
      </w:pPr>
    </w:p>
    <w:p w:rsidR="00447E90" w:rsidRPr="00F845C8" w:rsidRDefault="00447E90" w:rsidP="00351EEE">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 Objeto Contratual e seus elementos característicos</w:t>
      </w:r>
    </w:p>
    <w:p w:rsidR="00447E90" w:rsidRPr="001E4FA5" w:rsidRDefault="00447E90" w:rsidP="00351EEE">
      <w:pPr>
        <w:spacing w:after="0"/>
        <w:jc w:val="both"/>
        <w:rPr>
          <w:rFonts w:ascii="Arial" w:eastAsia="Times New Roman" w:hAnsi="Arial" w:cs="Arial"/>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sz w:val="24"/>
          <w:szCs w:val="24"/>
        </w:rPr>
        <w:t>Constitui objeto deste a____________________, obrigando-se a CONTRATADA a executá-los de acord</w:t>
      </w:r>
      <w:r w:rsidR="00FC304F" w:rsidRPr="001E4FA5">
        <w:rPr>
          <w:rFonts w:ascii="Arial" w:eastAsia="Times New Roman" w:hAnsi="Arial" w:cs="Arial"/>
          <w:sz w:val="24"/>
          <w:szCs w:val="24"/>
        </w:rPr>
        <w:t>o com o Edital de Tomada de Preç</w:t>
      </w:r>
      <w:r w:rsidRPr="001E4FA5">
        <w:rPr>
          <w:rFonts w:ascii="Arial" w:eastAsia="Times New Roman" w:hAnsi="Arial" w:cs="Arial"/>
          <w:sz w:val="24"/>
          <w:szCs w:val="24"/>
        </w:rPr>
        <w:t>os nº ________________ e seus anexos, especialmente, Memorial Descritivo e Proposta apresentada, que compõem o processo administrativo mencionad</w:t>
      </w:r>
      <w:r w:rsidR="00E0349C" w:rsidRPr="001E4FA5">
        <w:rPr>
          <w:rFonts w:ascii="Arial" w:eastAsia="Times New Roman" w:hAnsi="Arial" w:cs="Arial"/>
          <w:sz w:val="24"/>
          <w:szCs w:val="24"/>
        </w:rPr>
        <w:t>o no preâmbulo, os quais passa</w:t>
      </w:r>
      <w:r w:rsidRPr="001E4FA5">
        <w:rPr>
          <w:rFonts w:ascii="Arial" w:eastAsia="Times New Roman" w:hAnsi="Arial" w:cs="Arial"/>
          <w:sz w:val="24"/>
          <w:szCs w:val="24"/>
        </w:rPr>
        <w:t xml:space="preserve">m a integrar este instrumento. </w:t>
      </w: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1.2</w:t>
      </w:r>
      <w:r w:rsidRPr="001E4FA5">
        <w:rPr>
          <w:rFonts w:ascii="Arial" w:eastAsia="Times New Roman" w:hAnsi="Arial" w:cs="Arial"/>
          <w:sz w:val="24"/>
          <w:szCs w:val="24"/>
        </w:rPr>
        <w:t>. - Ficam também fazendo parte deste Contrato a Ordem de Início e, mediante termo aditivo, quaisquer modificações que venham a ocorrer.</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1E4FA5" w:rsidRDefault="00447E90" w:rsidP="00351EEE">
      <w:pPr>
        <w:spacing w:after="0"/>
        <w:jc w:val="center"/>
        <w:rPr>
          <w:rFonts w:ascii="Arial" w:eastAsia="Times New Roman" w:hAnsi="Arial" w:cs="Arial"/>
          <w:b/>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SEGUNDA</w:t>
      </w:r>
    </w:p>
    <w:p w:rsidR="00447E90" w:rsidRPr="00F845C8" w:rsidRDefault="00447E90" w:rsidP="00351EEE">
      <w:pPr>
        <w:spacing w:after="0"/>
        <w:jc w:val="center"/>
        <w:rPr>
          <w:rFonts w:ascii="Arial" w:eastAsia="Times New Roman" w:hAnsi="Arial" w:cs="Arial"/>
          <w:b/>
          <w:sz w:val="24"/>
          <w:szCs w:val="24"/>
        </w:rPr>
      </w:pPr>
    </w:p>
    <w:p w:rsidR="00447E90" w:rsidRPr="00F845C8" w:rsidRDefault="00447E90" w:rsidP="00351EEE">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Do Regime De Execução</w:t>
      </w:r>
    </w:p>
    <w:p w:rsidR="00447E90" w:rsidRPr="001E4FA5" w:rsidRDefault="00447E90" w:rsidP="00351EEE">
      <w:pPr>
        <w:spacing w:after="0"/>
        <w:jc w:val="both"/>
        <w:rPr>
          <w:rFonts w:ascii="Arial" w:eastAsia="Times New Roman" w:hAnsi="Arial" w:cs="Arial"/>
          <w:sz w:val="24"/>
          <w:szCs w:val="24"/>
        </w:rPr>
      </w:pPr>
    </w:p>
    <w:p w:rsidR="00447E90" w:rsidRPr="001E4FA5" w:rsidRDefault="00447E90" w:rsidP="00351EEE">
      <w:pPr>
        <w:spacing w:after="0"/>
        <w:ind w:left="567" w:hanging="567"/>
        <w:jc w:val="both"/>
        <w:rPr>
          <w:rFonts w:ascii="Arial" w:eastAsia="Times New Roman" w:hAnsi="Arial" w:cs="Arial"/>
          <w:sz w:val="24"/>
          <w:szCs w:val="24"/>
        </w:rPr>
      </w:pPr>
      <w:r w:rsidRPr="001E4FA5">
        <w:rPr>
          <w:rFonts w:ascii="Arial" w:eastAsia="Times New Roman" w:hAnsi="Arial" w:cs="Arial"/>
          <w:b/>
          <w:sz w:val="24"/>
          <w:szCs w:val="24"/>
        </w:rPr>
        <w:t>2.1</w:t>
      </w:r>
      <w:r w:rsidRPr="001E4FA5">
        <w:rPr>
          <w:rFonts w:ascii="Arial" w:eastAsia="Times New Roman" w:hAnsi="Arial" w:cs="Arial"/>
          <w:sz w:val="24"/>
          <w:szCs w:val="24"/>
        </w:rPr>
        <w:t>. Os trabalhos serão executados no regime de empreitada por preço unitário.</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TERCEIRA</w:t>
      </w:r>
    </w:p>
    <w:p w:rsidR="00447E90" w:rsidRPr="00F845C8" w:rsidRDefault="00447E90" w:rsidP="00351EEE">
      <w:pPr>
        <w:spacing w:after="0"/>
        <w:jc w:val="center"/>
        <w:rPr>
          <w:rFonts w:ascii="Arial" w:eastAsia="Times New Roman" w:hAnsi="Arial" w:cs="Arial"/>
          <w:b/>
          <w:color w:val="FF0000"/>
          <w:sz w:val="24"/>
          <w:szCs w:val="24"/>
        </w:rPr>
      </w:pPr>
    </w:p>
    <w:p w:rsidR="00447E90" w:rsidRPr="00F845C8" w:rsidRDefault="00447E90" w:rsidP="00351EEE">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 xml:space="preserve">Do Valor do Contrato e Dos Recursos </w:t>
      </w:r>
    </w:p>
    <w:p w:rsidR="00447E90" w:rsidRPr="001E4FA5" w:rsidRDefault="00447E90" w:rsidP="00351EEE">
      <w:pPr>
        <w:spacing w:after="0"/>
        <w:jc w:val="both"/>
        <w:rPr>
          <w:rFonts w:ascii="Arial" w:eastAsia="Times New Roman" w:hAnsi="Arial" w:cs="Arial"/>
          <w:sz w:val="24"/>
          <w:szCs w:val="24"/>
        </w:rPr>
      </w:pPr>
    </w:p>
    <w:p w:rsidR="00447E90"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3.1.</w:t>
      </w:r>
      <w:r w:rsidR="001E4FA5">
        <w:rPr>
          <w:rFonts w:ascii="Arial" w:eastAsia="Times New Roman" w:hAnsi="Arial" w:cs="Arial"/>
          <w:sz w:val="24"/>
          <w:szCs w:val="24"/>
        </w:rPr>
        <w:t xml:space="preserve"> </w:t>
      </w:r>
      <w:r w:rsidRPr="001E4FA5">
        <w:rPr>
          <w:rFonts w:ascii="Arial" w:eastAsia="Times New Roman" w:hAnsi="Arial" w:cs="Arial"/>
          <w:sz w:val="24"/>
          <w:szCs w:val="24"/>
        </w:rPr>
        <w:t xml:space="preserve">O valor do presente Contrato é de </w:t>
      </w:r>
      <w:r w:rsidRPr="001E4FA5">
        <w:rPr>
          <w:rFonts w:ascii="Arial" w:eastAsia="Times New Roman" w:hAnsi="Arial" w:cs="Arial"/>
          <w:b/>
          <w:sz w:val="24"/>
          <w:szCs w:val="24"/>
        </w:rPr>
        <w:t>_______________</w:t>
      </w:r>
    </w:p>
    <w:p w:rsidR="001E4FA5" w:rsidRPr="001E4FA5" w:rsidRDefault="001E4FA5" w:rsidP="001E4FA5">
      <w:pPr>
        <w:spacing w:after="0"/>
        <w:jc w:val="both"/>
        <w:rPr>
          <w:rFonts w:ascii="Arial" w:eastAsia="Times New Roman" w:hAnsi="Arial" w:cs="Arial"/>
          <w:b/>
          <w:sz w:val="24"/>
          <w:szCs w:val="24"/>
        </w:rPr>
      </w:pPr>
    </w:p>
    <w:p w:rsidR="00447E90" w:rsidRDefault="00447E90" w:rsidP="001E4FA5">
      <w:pPr>
        <w:tabs>
          <w:tab w:val="left" w:pos="426"/>
        </w:tabs>
        <w:spacing w:after="0"/>
        <w:jc w:val="both"/>
        <w:rPr>
          <w:rFonts w:ascii="Arial" w:eastAsia="Times New Roman" w:hAnsi="Arial" w:cs="Arial"/>
          <w:sz w:val="24"/>
          <w:szCs w:val="24"/>
        </w:rPr>
      </w:pPr>
      <w:r w:rsidRPr="001E4FA5">
        <w:rPr>
          <w:rFonts w:ascii="Arial" w:eastAsia="Times New Roman" w:hAnsi="Arial" w:cs="Arial"/>
          <w:b/>
          <w:sz w:val="24"/>
          <w:szCs w:val="24"/>
        </w:rPr>
        <w:t>3.2</w:t>
      </w:r>
      <w:r w:rsidR="001E4FA5">
        <w:rPr>
          <w:rFonts w:ascii="Arial" w:eastAsia="Times New Roman" w:hAnsi="Arial" w:cs="Arial"/>
          <w:sz w:val="24"/>
          <w:szCs w:val="24"/>
        </w:rPr>
        <w:t xml:space="preserve">.As despesas correspondentes </w:t>
      </w:r>
      <w:r w:rsidRPr="001E4FA5">
        <w:rPr>
          <w:rFonts w:ascii="Arial" w:eastAsia="Times New Roman" w:hAnsi="Arial" w:cs="Arial"/>
          <w:sz w:val="24"/>
          <w:szCs w:val="24"/>
        </w:rPr>
        <w:t>o</w:t>
      </w:r>
      <w:r w:rsidR="001E4FA5">
        <w:rPr>
          <w:rFonts w:ascii="Arial" w:eastAsia="Times New Roman" w:hAnsi="Arial" w:cs="Arial"/>
          <w:sz w:val="24"/>
          <w:szCs w:val="24"/>
        </w:rPr>
        <w:t xml:space="preserve">nerarão a dotação </w:t>
      </w:r>
      <w:r w:rsidR="004404F7" w:rsidRPr="001E4FA5">
        <w:rPr>
          <w:rFonts w:ascii="Arial" w:eastAsia="Times New Roman" w:hAnsi="Arial" w:cs="Arial"/>
          <w:sz w:val="24"/>
          <w:szCs w:val="24"/>
        </w:rPr>
        <w:t xml:space="preserve">nº </w:t>
      </w:r>
      <w:r w:rsidR="001E4FA5">
        <w:rPr>
          <w:rFonts w:ascii="Arial" w:eastAsia="Times New Roman" w:hAnsi="Arial" w:cs="Arial"/>
          <w:sz w:val="24"/>
          <w:szCs w:val="24"/>
        </w:rPr>
        <w:t>1</w:t>
      </w:r>
      <w:r w:rsidR="00611AD7">
        <w:rPr>
          <w:rFonts w:ascii="Arial" w:eastAsia="Times New Roman" w:hAnsi="Arial" w:cs="Arial"/>
          <w:sz w:val="24"/>
          <w:szCs w:val="24"/>
        </w:rPr>
        <w:t>9.10.27.812.3017.3.512</w:t>
      </w:r>
      <w:r w:rsidR="008E4786" w:rsidRPr="001E4FA5">
        <w:rPr>
          <w:rFonts w:ascii="Arial" w:eastAsia="Times New Roman" w:hAnsi="Arial" w:cs="Arial"/>
          <w:sz w:val="24"/>
          <w:szCs w:val="24"/>
        </w:rPr>
        <w:t xml:space="preserve">.4.4.90.39.00-00 </w:t>
      </w:r>
      <w:r w:rsidR="004404F7" w:rsidRPr="001E4FA5">
        <w:rPr>
          <w:rFonts w:ascii="Arial" w:eastAsia="Times New Roman" w:hAnsi="Arial" w:cs="Arial"/>
          <w:sz w:val="24"/>
          <w:szCs w:val="24"/>
        </w:rPr>
        <w:t>con</w:t>
      </w:r>
      <w:r w:rsidR="002D3A03" w:rsidRPr="001E4FA5">
        <w:rPr>
          <w:rFonts w:ascii="Arial" w:eastAsia="Times New Roman" w:hAnsi="Arial" w:cs="Arial"/>
          <w:sz w:val="24"/>
          <w:szCs w:val="24"/>
        </w:rPr>
        <w:t>stan</w:t>
      </w:r>
      <w:r w:rsidR="000C4A18" w:rsidRPr="001E4FA5">
        <w:rPr>
          <w:rFonts w:ascii="Arial" w:eastAsia="Times New Roman" w:hAnsi="Arial" w:cs="Arial"/>
          <w:sz w:val="24"/>
          <w:szCs w:val="24"/>
        </w:rPr>
        <w:t xml:space="preserve">te da Nota de </w:t>
      </w:r>
      <w:r w:rsidR="001E4FA5" w:rsidRPr="001E4FA5">
        <w:rPr>
          <w:rFonts w:ascii="Arial" w:eastAsia="Times New Roman" w:hAnsi="Arial" w:cs="Arial"/>
          <w:sz w:val="24"/>
          <w:szCs w:val="24"/>
        </w:rPr>
        <w:t>empenho</w:t>
      </w:r>
      <w:r w:rsidR="000C4A18" w:rsidRPr="001E4FA5">
        <w:rPr>
          <w:rFonts w:ascii="Arial" w:eastAsia="Times New Roman" w:hAnsi="Arial" w:cs="Arial"/>
          <w:sz w:val="24"/>
          <w:szCs w:val="24"/>
        </w:rPr>
        <w:t xml:space="preserve"> nº. </w:t>
      </w:r>
      <w:r w:rsidR="001E4FA5" w:rsidRPr="001E4FA5">
        <w:rPr>
          <w:rFonts w:ascii="Arial" w:eastAsia="Times New Roman" w:hAnsi="Arial" w:cs="Arial"/>
          <w:sz w:val="24"/>
          <w:szCs w:val="24"/>
        </w:rPr>
        <w:t>XXXX</w:t>
      </w:r>
      <w:r w:rsidR="008E4786" w:rsidRPr="001E4FA5">
        <w:rPr>
          <w:rFonts w:ascii="Arial" w:eastAsia="Times New Roman" w:hAnsi="Arial" w:cs="Arial"/>
          <w:sz w:val="24"/>
          <w:szCs w:val="24"/>
        </w:rPr>
        <w:t>/202</w:t>
      </w:r>
      <w:r w:rsidR="001E4FA5" w:rsidRPr="001E4FA5">
        <w:rPr>
          <w:rFonts w:ascii="Arial" w:eastAsia="Times New Roman" w:hAnsi="Arial" w:cs="Arial"/>
          <w:sz w:val="24"/>
          <w:szCs w:val="24"/>
        </w:rPr>
        <w:t>3</w:t>
      </w:r>
      <w:r w:rsidR="004404F7" w:rsidRPr="001E4FA5">
        <w:rPr>
          <w:rFonts w:ascii="Arial" w:eastAsia="Times New Roman" w:hAnsi="Arial" w:cs="Arial"/>
          <w:sz w:val="24"/>
          <w:szCs w:val="24"/>
        </w:rPr>
        <w:t>, observado, se for o caso, o princípio da anualidade.</w:t>
      </w:r>
    </w:p>
    <w:p w:rsidR="001E4FA5" w:rsidRPr="001E4FA5" w:rsidRDefault="001E4FA5" w:rsidP="001E4FA5">
      <w:pPr>
        <w:tabs>
          <w:tab w:val="left" w:pos="426"/>
        </w:tabs>
        <w:spacing w:after="0"/>
        <w:jc w:val="both"/>
        <w:rPr>
          <w:rFonts w:ascii="Arial" w:eastAsia="Times New Roman" w:hAnsi="Arial" w:cs="Arial"/>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3.3</w:t>
      </w:r>
      <w:r w:rsidR="001E4FA5">
        <w:rPr>
          <w:rFonts w:ascii="Arial" w:eastAsia="Times New Roman" w:hAnsi="Arial" w:cs="Arial"/>
          <w:sz w:val="24"/>
          <w:szCs w:val="24"/>
        </w:rPr>
        <w:t xml:space="preserve">. </w:t>
      </w:r>
      <w:r w:rsidRPr="001E4FA5">
        <w:rPr>
          <w:rFonts w:ascii="Arial" w:eastAsia="Times New Roman" w:hAnsi="Arial" w:cs="Arial"/>
          <w:sz w:val="24"/>
          <w:szCs w:val="24"/>
        </w:rPr>
        <w:t>Quando o prazo contratual abranger mais de um exercício financeiro será observado o princípio da anualidade orçamentária.</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p>
    <w:p w:rsidR="00447E90" w:rsidRPr="00F845C8" w:rsidRDefault="00447E90" w:rsidP="00351EEE">
      <w:pPr>
        <w:spacing w:after="0"/>
        <w:jc w:val="center"/>
        <w:rPr>
          <w:rFonts w:ascii="Arial" w:eastAsia="Times New Roman" w:hAnsi="Arial" w:cs="Arial"/>
          <w:b/>
          <w:sz w:val="24"/>
          <w:szCs w:val="24"/>
        </w:rPr>
      </w:pPr>
      <w:r w:rsidRPr="00F845C8">
        <w:rPr>
          <w:rFonts w:ascii="Arial" w:eastAsia="Times New Roman" w:hAnsi="Arial" w:cs="Arial"/>
          <w:b/>
          <w:sz w:val="24"/>
          <w:szCs w:val="24"/>
        </w:rPr>
        <w:t>CLÁUSULA QUARTA</w:t>
      </w:r>
    </w:p>
    <w:p w:rsidR="00447E90" w:rsidRPr="00F845C8" w:rsidRDefault="00447E90" w:rsidP="00351EEE">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Dos Preços</w:t>
      </w:r>
    </w:p>
    <w:p w:rsidR="00447E90" w:rsidRPr="00E72ED0" w:rsidRDefault="00447E90" w:rsidP="00351EEE">
      <w:pPr>
        <w:spacing w:after="0"/>
        <w:jc w:val="both"/>
        <w:rPr>
          <w:rFonts w:ascii="Arial" w:eastAsia="Times New Roman" w:hAnsi="Arial" w:cs="Arial"/>
          <w:sz w:val="24"/>
          <w:szCs w:val="24"/>
        </w:rPr>
      </w:pPr>
    </w:p>
    <w:p w:rsidR="00447E90" w:rsidRPr="00E72ED0" w:rsidRDefault="00447E90" w:rsidP="00351EEE">
      <w:pPr>
        <w:spacing w:after="0"/>
        <w:ind w:right="151"/>
        <w:jc w:val="both"/>
        <w:rPr>
          <w:rFonts w:ascii="Arial" w:eastAsia="Times New Roman" w:hAnsi="Arial" w:cs="Arial"/>
          <w:sz w:val="24"/>
          <w:szCs w:val="24"/>
        </w:rPr>
      </w:pPr>
      <w:r w:rsidRPr="00E72ED0">
        <w:rPr>
          <w:rFonts w:ascii="Arial" w:eastAsia="Times New Roman" w:hAnsi="Arial" w:cs="Arial"/>
          <w:b/>
          <w:sz w:val="24"/>
          <w:szCs w:val="24"/>
        </w:rPr>
        <w:t>4.1.</w:t>
      </w:r>
      <w:r w:rsidRPr="00E72ED0">
        <w:rPr>
          <w:rFonts w:ascii="Arial" w:eastAsia="Times New Roman" w:hAnsi="Arial" w:cs="Arial"/>
          <w:sz w:val="24"/>
          <w:szCs w:val="24"/>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447E90" w:rsidRPr="00F76754" w:rsidRDefault="00447E90" w:rsidP="00351EEE">
      <w:pPr>
        <w:spacing w:after="0"/>
        <w:ind w:right="151"/>
        <w:jc w:val="both"/>
        <w:rPr>
          <w:rFonts w:ascii="Arial" w:eastAsia="Times New Roman" w:hAnsi="Arial" w:cs="Arial"/>
          <w:color w:val="FF0000"/>
          <w:sz w:val="24"/>
          <w:szCs w:val="24"/>
        </w:rPr>
      </w:pPr>
    </w:p>
    <w:p w:rsidR="00447E90" w:rsidRPr="002D06E3" w:rsidRDefault="00447E90" w:rsidP="00351EEE">
      <w:pPr>
        <w:spacing w:after="0"/>
        <w:jc w:val="both"/>
        <w:rPr>
          <w:rFonts w:ascii="Arial" w:eastAsia="Times New Roman" w:hAnsi="Arial" w:cs="Arial"/>
          <w:sz w:val="24"/>
          <w:szCs w:val="24"/>
        </w:rPr>
      </w:pPr>
      <w:r w:rsidRPr="00E72ED0">
        <w:rPr>
          <w:rFonts w:ascii="Arial" w:eastAsia="Times New Roman" w:hAnsi="Arial" w:cs="Arial"/>
          <w:b/>
          <w:sz w:val="24"/>
          <w:szCs w:val="24"/>
        </w:rPr>
        <w:t>4.2.</w:t>
      </w:r>
      <w:r w:rsidRPr="00E72ED0">
        <w:rPr>
          <w:rFonts w:ascii="Arial" w:eastAsia="Times New Roman" w:hAnsi="Arial" w:cs="Arial"/>
          <w:sz w:val="24"/>
          <w:szCs w:val="24"/>
        </w:rPr>
        <w:t xml:space="preserve"> </w:t>
      </w:r>
      <w:r w:rsidR="002D06E3" w:rsidRPr="002D06E3">
        <w:rPr>
          <w:rFonts w:ascii="Arial" w:hAnsi="Arial" w:cs="Arial"/>
          <w:sz w:val="24"/>
          <w:szCs w:val="24"/>
        </w:rPr>
        <w:t xml:space="preserve">Os preços oferecidos na proposta vencedora não serão atualizados para fins de contratação, a não ser, </w:t>
      </w:r>
      <w:r w:rsidR="002D06E3" w:rsidRPr="002D06E3">
        <w:rPr>
          <w:rFonts w:ascii="Arial" w:hAnsi="Arial" w:cs="Arial"/>
          <w:i/>
          <w:sz w:val="24"/>
          <w:szCs w:val="24"/>
        </w:rPr>
        <w:t>excepcionalmente</w:t>
      </w:r>
      <w:r w:rsidR="002D06E3" w:rsidRPr="002D06E3">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4.2.1.</w:t>
      </w:r>
      <w:r w:rsidRPr="004174A3">
        <w:rPr>
          <w:rFonts w:ascii="Arial" w:eastAsia="Times New Roman" w:hAnsi="Arial" w:cs="Arial"/>
          <w:sz w:val="24"/>
          <w:szCs w:val="24"/>
        </w:rPr>
        <w:t xml:space="preserve"> Se o prazo de execução do Contrato ultrapassar o período de 01 (um) ano, em razão de prorrogação de prazo, desde que sem culpa da CONTRATADA, os preços </w:t>
      </w:r>
      <w:r w:rsidRPr="004174A3">
        <w:rPr>
          <w:rFonts w:ascii="Arial" w:eastAsia="Times New Roman" w:hAnsi="Arial" w:cs="Arial"/>
          <w:sz w:val="24"/>
          <w:szCs w:val="24"/>
        </w:rPr>
        <w:lastRenderedPageBreak/>
        <w:t xml:space="preserve">serão reajustados, obedecidas às disposições do Decreto no 25.236, de 29 de dezembro de 1987, Decreto nº 48.971 de 27 de novembro de 2007, e Portarias nº SF 104/94, SF 054/95, SF 036/96 e SF 068/97, e demais normas complementares. </w:t>
      </w:r>
    </w:p>
    <w:p w:rsidR="001E4FA5" w:rsidRPr="004174A3" w:rsidRDefault="001E4FA5"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4.2.2</w:t>
      </w:r>
      <w:r w:rsidRPr="004174A3">
        <w:rPr>
          <w:rFonts w:ascii="Arial" w:eastAsia="Times New Roman" w:hAnsi="Arial" w:cs="Arial"/>
          <w:sz w:val="24"/>
          <w:szCs w:val="24"/>
        </w:rPr>
        <w:t xml:space="preserve">. Para fins de reajustamento de preços, o </w:t>
      </w:r>
      <w:proofErr w:type="spellStart"/>
      <w:r w:rsidRPr="004174A3">
        <w:rPr>
          <w:rFonts w:ascii="Arial" w:eastAsia="Times New Roman" w:hAnsi="Arial" w:cs="Arial"/>
          <w:sz w:val="24"/>
          <w:szCs w:val="24"/>
        </w:rPr>
        <w:t>Io</w:t>
      </w:r>
      <w:proofErr w:type="spellEnd"/>
      <w:r w:rsidRPr="004174A3">
        <w:rPr>
          <w:rFonts w:ascii="Arial" w:eastAsia="Times New Roman" w:hAnsi="Arial" w:cs="Arial"/>
          <w:sz w:val="24"/>
          <w:szCs w:val="24"/>
        </w:rPr>
        <w:t xml:space="preserve"> (índice inicial) e o </w:t>
      </w:r>
      <w:proofErr w:type="spellStart"/>
      <w:r w:rsidRPr="004174A3">
        <w:rPr>
          <w:rFonts w:ascii="Arial" w:eastAsia="Times New Roman" w:hAnsi="Arial" w:cs="Arial"/>
          <w:sz w:val="24"/>
          <w:szCs w:val="24"/>
        </w:rPr>
        <w:t>Po</w:t>
      </w:r>
      <w:proofErr w:type="spellEnd"/>
      <w:r w:rsidRPr="004174A3">
        <w:rPr>
          <w:rFonts w:ascii="Arial" w:eastAsia="Times New Roman" w:hAnsi="Arial" w:cs="Arial"/>
          <w:sz w:val="24"/>
          <w:szCs w:val="24"/>
        </w:rPr>
        <w:t xml:space="preserve"> (preço inicial) terão como data base o </w:t>
      </w:r>
      <w:proofErr w:type="spellStart"/>
      <w:r w:rsidRPr="004174A3">
        <w:rPr>
          <w:rFonts w:ascii="Arial" w:eastAsia="Times New Roman" w:hAnsi="Arial" w:cs="Arial"/>
          <w:sz w:val="24"/>
          <w:szCs w:val="24"/>
        </w:rPr>
        <w:t>Io</w:t>
      </w:r>
      <w:proofErr w:type="spellEnd"/>
      <w:r w:rsidRPr="004174A3">
        <w:rPr>
          <w:rFonts w:ascii="Arial" w:eastAsia="Times New Roman" w:hAnsi="Arial" w:cs="Arial"/>
          <w:sz w:val="24"/>
          <w:szCs w:val="24"/>
        </w:rPr>
        <w:t xml:space="preserve"> da Tabela de Custos Unitários utilizada neste procedimento licitatório, e o primeiro reajuste econômico dar-se-á 12 (doze) meses após a data-limite para apresentação das propostas. </w:t>
      </w:r>
    </w:p>
    <w:p w:rsidR="001E4FA5" w:rsidRPr="004174A3" w:rsidRDefault="001E4FA5"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4.2.3</w:t>
      </w:r>
      <w:r w:rsidRPr="004174A3">
        <w:rPr>
          <w:rFonts w:ascii="Arial" w:eastAsia="Times New Roman" w:hAnsi="Arial" w:cs="Arial"/>
          <w:sz w:val="24"/>
          <w:szCs w:val="24"/>
        </w:rPr>
        <w:t>. As condições para concessão de reajuste previstas neste Edital poderão ser alteradas em face da superveniência de normas federais ou municipais sobre a matéria.</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QUINTA</w:t>
      </w:r>
    </w:p>
    <w:p w:rsidR="00447E90" w:rsidRPr="00F845C8" w:rsidRDefault="00447E90" w:rsidP="00351EEE">
      <w:pPr>
        <w:spacing w:after="0"/>
        <w:rPr>
          <w:rFonts w:ascii="Arial" w:eastAsia="Times New Roman" w:hAnsi="Arial" w:cs="Arial"/>
          <w:b/>
          <w:sz w:val="24"/>
          <w:szCs w:val="24"/>
          <w:u w:val="single"/>
        </w:rPr>
      </w:pPr>
      <w:r w:rsidRPr="00F845C8">
        <w:rPr>
          <w:rFonts w:ascii="Arial" w:eastAsia="Times New Roman" w:hAnsi="Arial" w:cs="Arial"/>
          <w:b/>
          <w:sz w:val="24"/>
          <w:szCs w:val="24"/>
          <w:u w:val="single"/>
        </w:rPr>
        <w:t>Medição</w:t>
      </w:r>
    </w:p>
    <w:p w:rsidR="00447E90" w:rsidRPr="004174A3" w:rsidRDefault="00447E90" w:rsidP="00351EEE">
      <w:pPr>
        <w:spacing w:after="0"/>
        <w:rPr>
          <w:rFonts w:ascii="Arial" w:eastAsia="Times New Roman" w:hAnsi="Arial" w:cs="Arial"/>
          <w:sz w:val="24"/>
          <w:szCs w:val="24"/>
          <w:u w:val="single"/>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5.1.</w:t>
      </w:r>
      <w:r w:rsidRPr="004174A3">
        <w:rPr>
          <w:rFonts w:ascii="Arial" w:eastAsia="Times New Roman" w:hAnsi="Arial" w:cs="Arial"/>
          <w:sz w:val="24"/>
          <w:szCs w:val="24"/>
        </w:rPr>
        <w:t xml:space="preserve"> A medição mensal das obras e/ou serviços executados deverá ser requerida pela Contratada, junto à Unidade Fiscalizadora, a partir do primeiro dia útil posterior ao período de execução dos serviços.</w:t>
      </w:r>
    </w:p>
    <w:p w:rsidR="00447E90" w:rsidRPr="00F76754" w:rsidRDefault="00447E90" w:rsidP="00351EEE">
      <w:pPr>
        <w:spacing w:after="0"/>
        <w:jc w:val="both"/>
        <w:rPr>
          <w:rFonts w:ascii="Arial" w:eastAsia="Times New Roman" w:hAnsi="Arial" w:cs="Arial"/>
          <w:color w:val="FF0000"/>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5.2.</w:t>
      </w:r>
      <w:r w:rsidRPr="004174A3">
        <w:rPr>
          <w:rFonts w:ascii="Arial" w:eastAsia="Times New Roman" w:hAnsi="Arial" w:cs="Arial"/>
          <w:sz w:val="24"/>
          <w:szCs w:val="24"/>
        </w:rPr>
        <w:t xml:space="preserve"> O valor de cada medição será apurado com base nas quantidades de serviços executados no período e aplicação dos preços contratuais.</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5.2.1.</w:t>
      </w:r>
      <w:r w:rsidRPr="004174A3">
        <w:rPr>
          <w:rFonts w:ascii="Arial" w:eastAsia="Times New Roman" w:hAnsi="Arial" w:cs="Arial"/>
          <w:sz w:val="24"/>
          <w:szCs w:val="24"/>
        </w:rPr>
        <w:t xml:space="preserve"> As medições deverão ser visadas pela CONTRATADA, que em caso de divergência, declarará as razões de seu inconformismo, sendo certo que se procedente a reclamação, será a diferença apontada considerada na medição seguinte.</w:t>
      </w:r>
    </w:p>
    <w:p w:rsidR="00447E90" w:rsidRPr="004174A3" w:rsidRDefault="00447E90" w:rsidP="00351EEE">
      <w:pPr>
        <w:spacing w:after="0"/>
        <w:ind w:left="540" w:firstLine="27"/>
        <w:jc w:val="both"/>
        <w:rPr>
          <w:rFonts w:ascii="Arial" w:eastAsia="Times New Roman" w:hAnsi="Arial" w:cs="Arial"/>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5.3.</w:t>
      </w:r>
      <w:r w:rsidRPr="004174A3">
        <w:rPr>
          <w:rFonts w:ascii="Arial" w:eastAsia="Times New Roman" w:hAnsi="Arial" w:cs="Arial"/>
          <w:sz w:val="24"/>
          <w:szCs w:val="24"/>
        </w:rPr>
        <w:t xml:space="preserve"> A medição deverá ser liberada pela Fiscalização no máximo até o décimo quinto dia a partir do primeiro dia útil posterior ao período de execução dos serviços.</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5.3.1.</w:t>
      </w:r>
      <w:r w:rsidRPr="004174A3">
        <w:rPr>
          <w:rFonts w:ascii="Arial" w:eastAsia="Times New Roman" w:hAnsi="Arial" w:cs="Arial"/>
          <w:sz w:val="24"/>
          <w:szCs w:val="24"/>
        </w:rPr>
        <w:t xml:space="preserve"> Em caso de dúvida ou divergência, a Fiscalização liberará para pagamento a parte inconteste da medição dos serviços executados.</w:t>
      </w:r>
    </w:p>
    <w:p w:rsidR="00447E90" w:rsidRPr="004174A3" w:rsidRDefault="00447E90" w:rsidP="00351EEE">
      <w:pPr>
        <w:spacing w:after="0"/>
        <w:ind w:left="1276" w:hanging="709"/>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5.4.</w:t>
      </w:r>
      <w:r w:rsidRPr="004174A3">
        <w:rPr>
          <w:rFonts w:ascii="Arial" w:eastAsia="Times New Roman" w:hAnsi="Arial" w:cs="Arial"/>
          <w:sz w:val="24"/>
          <w:szCs w:val="24"/>
        </w:rPr>
        <w:t xml:space="preserve"> No processamento da medição, nos termos da Lei nº 14.097 de 08 de dezembro de 2005a CONTRATADA deverá, obrigatoriamente, apresentar a Nota Fiscal Eletrônica, e será descontada a parcela relativa ao ISS – Imposto Sobre Serviços, nos</w:t>
      </w:r>
      <w:r w:rsidRPr="00F76754">
        <w:rPr>
          <w:rFonts w:ascii="Arial" w:eastAsia="Times New Roman" w:hAnsi="Arial" w:cs="Arial"/>
          <w:color w:val="FF0000"/>
          <w:sz w:val="24"/>
          <w:szCs w:val="24"/>
        </w:rPr>
        <w:t xml:space="preserve"> </w:t>
      </w:r>
      <w:r w:rsidRPr="004174A3">
        <w:rPr>
          <w:rFonts w:ascii="Arial" w:eastAsia="Times New Roman" w:hAnsi="Arial" w:cs="Arial"/>
          <w:sz w:val="24"/>
          <w:szCs w:val="24"/>
        </w:rPr>
        <w:t>termos da Lei nº 13.476, de 30 de dezembro de 2002 relativas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447E90" w:rsidRPr="004174A3" w:rsidRDefault="00447E90" w:rsidP="006755E9">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lastRenderedPageBreak/>
        <w:t> </w:t>
      </w: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5.5.</w:t>
      </w:r>
      <w:r w:rsidRPr="004174A3">
        <w:rPr>
          <w:rFonts w:ascii="Arial" w:eastAsia="Times New Roman" w:hAnsi="Arial" w:cs="Arial"/>
          <w:sz w:val="24"/>
          <w:szCs w:val="24"/>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447E90" w:rsidRPr="00F76754" w:rsidRDefault="00447E90" w:rsidP="006755E9">
      <w:pPr>
        <w:spacing w:after="0"/>
        <w:ind w:left="567"/>
        <w:jc w:val="both"/>
        <w:rPr>
          <w:rFonts w:ascii="Arial" w:eastAsia="Times New Roman" w:hAnsi="Arial" w:cs="Arial"/>
          <w:color w:val="FF0000"/>
          <w:sz w:val="24"/>
          <w:szCs w:val="24"/>
        </w:rPr>
      </w:pPr>
    </w:p>
    <w:p w:rsidR="00447E90" w:rsidRPr="004174A3" w:rsidRDefault="00447E90" w:rsidP="006755E9">
      <w:pPr>
        <w:tabs>
          <w:tab w:val="left" w:pos="360"/>
        </w:tabs>
        <w:spacing w:after="120"/>
        <w:ind w:left="567"/>
        <w:jc w:val="both"/>
        <w:rPr>
          <w:rFonts w:ascii="Arial" w:eastAsia="Times New Roman" w:hAnsi="Arial" w:cs="Arial"/>
          <w:sz w:val="24"/>
          <w:szCs w:val="24"/>
        </w:rPr>
      </w:pPr>
      <w:r w:rsidRPr="004174A3">
        <w:rPr>
          <w:rFonts w:ascii="Arial" w:eastAsia="Times New Roman" w:hAnsi="Arial" w:cs="Arial"/>
          <w:b/>
          <w:sz w:val="24"/>
          <w:szCs w:val="24"/>
        </w:rPr>
        <w:t>5.6.</w:t>
      </w:r>
      <w:r w:rsidRPr="004174A3">
        <w:rPr>
          <w:rFonts w:ascii="Arial" w:eastAsia="Times New Roman" w:hAnsi="Arial" w:cs="Arial"/>
          <w:sz w:val="24"/>
          <w:szCs w:val="24"/>
        </w:rPr>
        <w:t xml:space="preserve"> A medição dos serviços somente será encaminhada a pagamento quando resolvidas todas as pendências, inclusive quanto a atrasos e multas relativas ao objeto do contrato.</w:t>
      </w: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351EEE">
      <w:pPr>
        <w:spacing w:after="0"/>
        <w:rPr>
          <w:rFonts w:ascii="Arial" w:eastAsia="Times New Roman" w:hAnsi="Arial" w:cs="Arial"/>
          <w:sz w:val="24"/>
          <w:szCs w:val="24"/>
          <w:u w:val="single"/>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SEXTA</w:t>
      </w: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Do Pagamento</w:t>
      </w:r>
    </w:p>
    <w:p w:rsidR="00447E90" w:rsidRPr="00F76754" w:rsidRDefault="00447E90" w:rsidP="00351EEE">
      <w:pPr>
        <w:tabs>
          <w:tab w:val="left" w:pos="720"/>
        </w:tabs>
        <w:spacing w:after="0"/>
        <w:ind w:left="454"/>
        <w:jc w:val="both"/>
        <w:rPr>
          <w:rFonts w:ascii="Arial" w:eastAsia="Times New Roman" w:hAnsi="Arial" w:cs="Arial"/>
          <w:color w:val="FF0000"/>
          <w:sz w:val="24"/>
          <w:szCs w:val="24"/>
        </w:rPr>
      </w:pPr>
    </w:p>
    <w:p w:rsidR="00447E90" w:rsidRPr="004174A3" w:rsidRDefault="00447E90" w:rsidP="006755E9">
      <w:pPr>
        <w:tabs>
          <w:tab w:val="left" w:pos="720"/>
        </w:tabs>
        <w:spacing w:after="0"/>
        <w:ind w:left="567"/>
        <w:jc w:val="both"/>
        <w:rPr>
          <w:rFonts w:ascii="Arial" w:eastAsia="Times New Roman" w:hAnsi="Arial" w:cs="Arial"/>
          <w:sz w:val="24"/>
          <w:szCs w:val="24"/>
        </w:rPr>
      </w:pPr>
      <w:r w:rsidRPr="004174A3">
        <w:rPr>
          <w:rFonts w:ascii="Arial" w:eastAsia="Times New Roman" w:hAnsi="Arial" w:cs="Arial"/>
          <w:b/>
          <w:sz w:val="24"/>
          <w:szCs w:val="24"/>
        </w:rPr>
        <w:t>6.1.</w:t>
      </w:r>
      <w:r w:rsidRPr="004174A3">
        <w:rPr>
          <w:rFonts w:ascii="Arial" w:eastAsia="Times New Roman" w:hAnsi="Arial" w:cs="Arial"/>
          <w:sz w:val="24"/>
          <w:szCs w:val="24"/>
        </w:rPr>
        <w:t xml:space="preserve"> - O pagamento será efetuado por crédito em conta corrente no BANCO DO BRASIL S/A, indicada pela Contratada, em até 30 dias, conforme dispõe o artigo 40, inciso XIV, alínea “a”, da Lei 8.666/93.</w:t>
      </w:r>
    </w:p>
    <w:p w:rsidR="00447E90" w:rsidRPr="004174A3" w:rsidRDefault="00447E90" w:rsidP="006755E9">
      <w:pPr>
        <w:tabs>
          <w:tab w:val="left" w:pos="720"/>
        </w:tabs>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6.2.</w:t>
      </w:r>
      <w:r w:rsidRPr="004174A3">
        <w:rPr>
          <w:rFonts w:ascii="Arial" w:eastAsia="Times New Roman" w:hAnsi="Arial" w:cs="Arial"/>
          <w:sz w:val="24"/>
          <w:szCs w:val="24"/>
        </w:rPr>
        <w:t xml:space="preserve"> - Não haverá atualização ou compensação financeira até que normas editadas pelo Governo Federal venham a permiti-la.</w:t>
      </w:r>
    </w:p>
    <w:p w:rsidR="00447E90" w:rsidRPr="004174A3" w:rsidRDefault="00447E90"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6.3.</w:t>
      </w:r>
      <w:r w:rsidRPr="004174A3">
        <w:rPr>
          <w:rFonts w:ascii="Arial" w:eastAsia="Times New Roman" w:hAnsi="Arial" w:cs="Arial"/>
          <w:sz w:val="24"/>
          <w:szCs w:val="24"/>
        </w:rPr>
        <w:t xml:space="preserve"> - Nenhum pagamento isentará a CONTRATADA das responsabilidades contratuais, nem implicará na aceitação dos serviços.</w:t>
      </w: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125542" w:rsidRPr="00F76754" w:rsidRDefault="00125542" w:rsidP="00351EEE">
      <w:pPr>
        <w:spacing w:after="0"/>
        <w:ind w:left="720" w:hanging="720"/>
        <w:jc w:val="center"/>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SÉTIMA</w:t>
      </w:r>
    </w:p>
    <w:p w:rsidR="00447E90" w:rsidRPr="004174A3" w:rsidRDefault="00447E90" w:rsidP="00351EEE">
      <w:pPr>
        <w:spacing w:after="0"/>
        <w:ind w:left="720" w:hanging="720"/>
        <w:jc w:val="both"/>
        <w:rPr>
          <w:rFonts w:ascii="Arial" w:eastAsia="Times New Roman" w:hAnsi="Arial" w:cs="Arial"/>
          <w:b/>
          <w:sz w:val="24"/>
          <w:szCs w:val="24"/>
        </w:rPr>
      </w:pPr>
      <w:r w:rsidRPr="004174A3">
        <w:rPr>
          <w:rFonts w:ascii="Arial" w:eastAsia="Times New Roman" w:hAnsi="Arial" w:cs="Arial"/>
          <w:b/>
          <w:sz w:val="24"/>
          <w:szCs w:val="24"/>
          <w:u w:val="single"/>
        </w:rPr>
        <w:t>Dos Prazos</w:t>
      </w:r>
    </w:p>
    <w:p w:rsidR="00447E90" w:rsidRPr="004174A3" w:rsidRDefault="00447E90" w:rsidP="00351EEE">
      <w:pPr>
        <w:spacing w:after="0"/>
        <w:ind w:left="720" w:hanging="72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rPr>
        <w:t>7.1.</w:t>
      </w:r>
      <w:r w:rsidRPr="004174A3">
        <w:rPr>
          <w:rFonts w:ascii="Arial" w:eastAsia="Times New Roman" w:hAnsi="Arial" w:cs="Arial"/>
          <w:sz w:val="24"/>
          <w:szCs w:val="24"/>
        </w:rPr>
        <w:t xml:space="preserve"> O prazo de execução do objeto do presente contrato é de </w:t>
      </w:r>
      <w:r w:rsidR="004174A3">
        <w:rPr>
          <w:rFonts w:ascii="Arial" w:eastAsia="Times New Roman" w:hAnsi="Arial" w:cs="Arial"/>
          <w:b/>
          <w:sz w:val="24"/>
          <w:szCs w:val="24"/>
        </w:rPr>
        <w:t>180</w:t>
      </w:r>
      <w:r w:rsidR="008E4786" w:rsidRPr="004174A3">
        <w:rPr>
          <w:rFonts w:ascii="Arial" w:eastAsia="Times New Roman" w:hAnsi="Arial" w:cs="Arial"/>
          <w:b/>
          <w:sz w:val="24"/>
          <w:szCs w:val="24"/>
        </w:rPr>
        <w:t xml:space="preserve"> (</w:t>
      </w:r>
      <w:r w:rsidR="004174A3">
        <w:rPr>
          <w:rFonts w:ascii="Arial" w:eastAsia="Times New Roman" w:hAnsi="Arial" w:cs="Arial"/>
          <w:b/>
          <w:sz w:val="24"/>
          <w:szCs w:val="24"/>
        </w:rPr>
        <w:t>cento e oitenta</w:t>
      </w:r>
      <w:r w:rsidR="008E4786" w:rsidRPr="004174A3">
        <w:rPr>
          <w:rFonts w:ascii="Arial" w:eastAsia="Times New Roman" w:hAnsi="Arial" w:cs="Arial"/>
          <w:b/>
          <w:sz w:val="24"/>
          <w:szCs w:val="24"/>
        </w:rPr>
        <w:t>) dias corridos</w:t>
      </w:r>
      <w:r w:rsidRPr="004174A3">
        <w:rPr>
          <w:rFonts w:ascii="Arial" w:eastAsia="Times New Roman" w:hAnsi="Arial" w:cs="Arial"/>
          <w:sz w:val="24"/>
          <w:szCs w:val="24"/>
        </w:rPr>
        <w:t>, contados a partir da emissão da Ordem de Início.</w:t>
      </w:r>
    </w:p>
    <w:p w:rsidR="00447E90" w:rsidRPr="004174A3" w:rsidRDefault="00447E90" w:rsidP="00351EEE">
      <w:pPr>
        <w:spacing w:after="0"/>
        <w:jc w:val="both"/>
        <w:rPr>
          <w:rFonts w:ascii="Arial" w:eastAsia="Times New Roman" w:hAnsi="Arial" w:cs="Arial"/>
          <w:b/>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7.2.</w:t>
      </w:r>
      <w:r w:rsidRPr="004174A3">
        <w:rPr>
          <w:rFonts w:ascii="Arial" w:eastAsia="Times New Roman" w:hAnsi="Arial" w:cs="Arial"/>
          <w:sz w:val="24"/>
          <w:szCs w:val="24"/>
        </w:rPr>
        <w:t xml:space="preserve"> Quando em atraso, a CONTRATADA será intimada a ativar os trabalhos, de forma a adequá-los ao prazo estipulado no subitem anterior, implicando a falta de atendimento à notificação a imposição da penalidade prevista neste Contrato.</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r w:rsidRPr="004174A3">
        <w:rPr>
          <w:rFonts w:ascii="Arial" w:eastAsia="Times New Roman" w:hAnsi="Arial" w:cs="Arial"/>
          <w:b/>
          <w:sz w:val="24"/>
          <w:szCs w:val="24"/>
        </w:rPr>
        <w:t>7.3.</w:t>
      </w:r>
      <w:r w:rsidRPr="004174A3">
        <w:rPr>
          <w:rFonts w:ascii="Arial" w:eastAsia="Times New Roman" w:hAnsi="Arial" w:cs="Arial"/>
          <w:sz w:val="24"/>
          <w:szCs w:val="24"/>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rPr>
        <w:t>.</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757131">
      <w:pPr>
        <w:spacing w:after="0"/>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OITAVA</w:t>
      </w: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447E90" w:rsidRPr="004174A3" w:rsidRDefault="00447E90" w:rsidP="00351EEE">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lastRenderedPageBreak/>
        <w:t>Do Recebimento Do Objeto do Contrato</w:t>
      </w:r>
    </w:p>
    <w:p w:rsidR="00447E90" w:rsidRPr="004174A3" w:rsidRDefault="00447E90" w:rsidP="00351EEE">
      <w:pPr>
        <w:spacing w:after="0"/>
        <w:ind w:left="720" w:hanging="72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8.1.</w:t>
      </w:r>
      <w:r w:rsidRPr="004174A3">
        <w:rPr>
          <w:rFonts w:ascii="Arial" w:eastAsia="Times New Roman" w:hAnsi="Arial" w:cs="Arial"/>
          <w:sz w:val="24"/>
          <w:szCs w:val="24"/>
        </w:rPr>
        <w:t xml:space="preserve"> O objeto do contrato somente será recebido quando perfeitamente de acordo com as condições contratuais e demais documentos que fizerem parte do ajuste.</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8.2.</w:t>
      </w:r>
      <w:r w:rsidRPr="004174A3">
        <w:rPr>
          <w:rFonts w:ascii="Arial" w:eastAsia="Times New Roman" w:hAnsi="Arial" w:cs="Arial"/>
          <w:sz w:val="24"/>
          <w:szCs w:val="24"/>
        </w:rPr>
        <w:t xml:space="preserve"> A Fiscalização, ao considerar o objeto do contrato concluído, comunicará o fato à autoridade superior, mediante parecer circunstanciado, que servirá de base à lavratura do Termo de Recebimento Provisório.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8.3.</w:t>
      </w:r>
      <w:r w:rsidRPr="004174A3">
        <w:rPr>
          <w:rFonts w:ascii="Arial" w:eastAsia="Times New Roman" w:hAnsi="Arial" w:cs="Arial"/>
          <w:sz w:val="24"/>
          <w:szCs w:val="24"/>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8.4.</w:t>
      </w:r>
      <w:r w:rsidRPr="004174A3">
        <w:rPr>
          <w:rFonts w:ascii="Arial" w:eastAsia="Times New Roman" w:hAnsi="Arial" w:cs="Arial"/>
          <w:sz w:val="24"/>
          <w:szCs w:val="24"/>
        </w:rPr>
        <w:t xml:space="preserve"> A CONTRATADA se obriga a reparar, corrigir, remover, reconstruir ou substituir, às suas expensas, no todo ou em parte, os serviços e obras que tenham vícios, defeitos ou incorreções resultantes da execução ou dos materiais empregados.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8.5.</w:t>
      </w:r>
      <w:r w:rsidR="004174A3" w:rsidRPr="004174A3">
        <w:rPr>
          <w:rFonts w:ascii="Arial" w:eastAsia="Times New Roman" w:hAnsi="Arial" w:cs="Arial"/>
          <w:sz w:val="24"/>
          <w:szCs w:val="24"/>
        </w:rPr>
        <w:t xml:space="preserve"> </w:t>
      </w:r>
      <w:r w:rsidRPr="004174A3">
        <w:rPr>
          <w:rFonts w:ascii="Arial" w:eastAsia="Times New Roman" w:hAnsi="Arial" w:cs="Arial"/>
          <w:sz w:val="24"/>
          <w:szCs w:val="24"/>
        </w:rPr>
        <w:t>O Termo de Recebimento Definitivo será lavrado observando-se o disposto no artigo 73 e parágrafos da Lei Federal n° 8.666/93 e alterações posteriores.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tabs>
          <w:tab w:val="left" w:pos="720"/>
        </w:tabs>
        <w:spacing w:after="0"/>
        <w:ind w:left="720"/>
        <w:jc w:val="both"/>
        <w:rPr>
          <w:rFonts w:ascii="Arial" w:eastAsia="Times New Roman" w:hAnsi="Arial" w:cs="Arial"/>
          <w:sz w:val="24"/>
          <w:szCs w:val="24"/>
        </w:rPr>
      </w:pPr>
      <w:r w:rsidRPr="004174A3">
        <w:rPr>
          <w:rFonts w:ascii="Arial" w:eastAsia="Times New Roman" w:hAnsi="Arial" w:cs="Arial"/>
          <w:b/>
          <w:sz w:val="24"/>
          <w:szCs w:val="24"/>
        </w:rPr>
        <w:t>8.5.1.</w:t>
      </w:r>
      <w:r w:rsidRPr="004174A3">
        <w:rPr>
          <w:rFonts w:ascii="Arial" w:eastAsia="Times New Roman" w:hAnsi="Arial" w:cs="Arial"/>
          <w:sz w:val="24"/>
          <w:szCs w:val="24"/>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447E90" w:rsidRPr="004174A3" w:rsidRDefault="00447E90" w:rsidP="00351EEE">
      <w:pPr>
        <w:tabs>
          <w:tab w:val="left" w:pos="720"/>
        </w:tabs>
        <w:spacing w:after="0"/>
        <w:ind w:left="1276" w:hanging="709"/>
        <w:jc w:val="both"/>
        <w:rPr>
          <w:rFonts w:ascii="Arial" w:eastAsia="Times New Roman" w:hAnsi="Arial" w:cs="Arial"/>
          <w:sz w:val="24"/>
          <w:szCs w:val="24"/>
        </w:rPr>
      </w:pPr>
    </w:p>
    <w:p w:rsidR="00447E90" w:rsidRPr="004174A3" w:rsidRDefault="00447E90" w:rsidP="00351EEE">
      <w:pPr>
        <w:tabs>
          <w:tab w:val="left" w:pos="720"/>
        </w:tabs>
        <w:spacing w:after="0"/>
        <w:jc w:val="both"/>
        <w:rPr>
          <w:rFonts w:ascii="Arial" w:eastAsia="Times New Roman" w:hAnsi="Arial" w:cs="Arial"/>
          <w:sz w:val="24"/>
          <w:szCs w:val="24"/>
        </w:rPr>
      </w:pPr>
      <w:r w:rsidRPr="004174A3">
        <w:rPr>
          <w:rFonts w:ascii="Arial" w:eastAsia="Times New Roman" w:hAnsi="Arial" w:cs="Arial"/>
          <w:b/>
          <w:sz w:val="24"/>
          <w:szCs w:val="24"/>
        </w:rPr>
        <w:t>8.6.</w:t>
      </w:r>
      <w:r w:rsidR="004174A3" w:rsidRPr="004174A3">
        <w:rPr>
          <w:rFonts w:ascii="Arial" w:eastAsia="Times New Roman" w:hAnsi="Arial" w:cs="Arial"/>
          <w:sz w:val="24"/>
          <w:szCs w:val="24"/>
        </w:rPr>
        <w:t xml:space="preserve"> </w:t>
      </w:r>
      <w:r w:rsidRPr="004174A3">
        <w:rPr>
          <w:rFonts w:ascii="Arial" w:eastAsia="Times New Roman" w:hAnsi="Arial" w:cs="Arial"/>
          <w:sz w:val="24"/>
          <w:szCs w:val="24"/>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447E90" w:rsidRPr="00F76754" w:rsidRDefault="00447E90" w:rsidP="00351EEE">
      <w:pPr>
        <w:spacing w:after="0"/>
        <w:rPr>
          <w:rFonts w:ascii="Arial" w:eastAsia="Times New Roman" w:hAnsi="Arial" w:cs="Arial"/>
          <w:b/>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4174A3">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w:t>
      </w:r>
      <w:r w:rsidR="004174A3" w:rsidRPr="004174A3">
        <w:rPr>
          <w:rFonts w:ascii="Arial" w:eastAsia="Times New Roman" w:hAnsi="Arial" w:cs="Arial"/>
          <w:b/>
          <w:sz w:val="24"/>
          <w:szCs w:val="24"/>
        </w:rPr>
        <w:t xml:space="preserve"> - </w:t>
      </w:r>
      <w:r w:rsidRPr="004174A3">
        <w:rPr>
          <w:rFonts w:ascii="Arial" w:eastAsia="Times New Roman" w:hAnsi="Arial" w:cs="Arial"/>
          <w:b/>
          <w:sz w:val="24"/>
          <w:szCs w:val="24"/>
        </w:rPr>
        <w:t>DA GARANTIA</w:t>
      </w:r>
    </w:p>
    <w:p w:rsidR="00447E90" w:rsidRPr="004174A3" w:rsidRDefault="00447E90" w:rsidP="00351EEE">
      <w:pPr>
        <w:spacing w:after="120"/>
        <w:jc w:val="both"/>
        <w:rPr>
          <w:rFonts w:ascii="Arial" w:eastAsia="Times New Roman" w:hAnsi="Arial" w:cs="Arial"/>
          <w:sz w:val="24"/>
          <w:szCs w:val="24"/>
        </w:rPr>
      </w:pP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447E90" w:rsidRPr="004174A3" w:rsidRDefault="00447E90" w:rsidP="00351EEE">
      <w:pPr>
        <w:spacing w:after="240"/>
        <w:jc w:val="both"/>
        <w:rPr>
          <w:rFonts w:ascii="Arial" w:eastAsia="Times New Roman" w:hAnsi="Arial" w:cs="Arial"/>
          <w:sz w:val="24"/>
          <w:szCs w:val="24"/>
        </w:rPr>
      </w:pPr>
      <w:r w:rsidRPr="004174A3">
        <w:rPr>
          <w:rFonts w:ascii="Arial" w:eastAsia="Times New Roman" w:hAnsi="Arial" w:cs="Arial"/>
          <w:b/>
          <w:sz w:val="24"/>
          <w:szCs w:val="24"/>
        </w:rPr>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447E90" w:rsidRPr="00F76754" w:rsidRDefault="00447E90" w:rsidP="00351EEE">
      <w:pPr>
        <w:spacing w:after="0"/>
        <w:jc w:val="center"/>
        <w:rPr>
          <w:rFonts w:ascii="Arial" w:eastAsia="Times New Roman" w:hAnsi="Arial" w:cs="Arial"/>
          <w:b/>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243F35" w:rsidRPr="00F76754" w:rsidRDefault="00243F35" w:rsidP="00351EEE">
      <w:pPr>
        <w:spacing w:after="0"/>
        <w:jc w:val="center"/>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DÉCIMA</w:t>
      </w:r>
    </w:p>
    <w:p w:rsidR="00447E90" w:rsidRPr="004174A3" w:rsidRDefault="00447E90" w:rsidP="00351EEE">
      <w:pPr>
        <w:spacing w:after="0"/>
        <w:ind w:left="720" w:hanging="720"/>
        <w:jc w:val="both"/>
        <w:rPr>
          <w:rFonts w:ascii="Arial" w:eastAsia="Times New Roman" w:hAnsi="Arial" w:cs="Arial"/>
          <w:sz w:val="24"/>
          <w:szCs w:val="24"/>
          <w:u w:val="single"/>
        </w:rPr>
      </w:pPr>
    </w:p>
    <w:p w:rsidR="00447E90" w:rsidRPr="004174A3" w:rsidRDefault="00447E90" w:rsidP="00351EEE">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Responsabilidades Das Partes</w:t>
      </w:r>
    </w:p>
    <w:p w:rsidR="00447E90" w:rsidRPr="004174A3" w:rsidRDefault="00447E90" w:rsidP="00351EEE">
      <w:pPr>
        <w:spacing w:after="0"/>
        <w:ind w:left="720" w:hanging="720"/>
        <w:jc w:val="both"/>
        <w:rPr>
          <w:rFonts w:ascii="Arial" w:eastAsia="Times New Roman" w:hAnsi="Arial" w:cs="Arial"/>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10.1.</w:t>
      </w:r>
      <w:r w:rsidRPr="004174A3">
        <w:rPr>
          <w:rFonts w:ascii="Arial" w:eastAsia="Times New Roman" w:hAnsi="Arial" w:cs="Arial"/>
          <w:sz w:val="24"/>
          <w:szCs w:val="24"/>
        </w:rPr>
        <w:t xml:space="preserve"> Compete à CONTRATADA:</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10.1.1.</w:t>
      </w:r>
      <w:r w:rsidRPr="004174A3">
        <w:rPr>
          <w:rFonts w:ascii="Arial" w:eastAsia="Times New Roman" w:hAnsi="Arial" w:cs="Arial"/>
          <w:sz w:val="24"/>
          <w:szCs w:val="24"/>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447E90" w:rsidRPr="00F76754" w:rsidRDefault="00447E90" w:rsidP="00351EEE">
      <w:pPr>
        <w:spacing w:after="0"/>
        <w:ind w:left="1418" w:hanging="851"/>
        <w:jc w:val="both"/>
        <w:rPr>
          <w:rFonts w:ascii="Arial" w:eastAsia="Times New Roman" w:hAnsi="Arial" w:cs="Arial"/>
          <w:color w:val="FF0000"/>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10.1.2.</w:t>
      </w:r>
      <w:r w:rsidRPr="004174A3">
        <w:rPr>
          <w:rFonts w:ascii="Arial" w:eastAsia="Times New Roman" w:hAnsi="Arial" w:cs="Arial"/>
          <w:sz w:val="24"/>
          <w:szCs w:val="24"/>
        </w:rPr>
        <w:t xml:space="preserve"> Manter na direção dos trabalhos preposto aceito pela PREFEITURA.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10.1.3. </w:t>
      </w:r>
      <w:r w:rsidRPr="004174A3">
        <w:rPr>
          <w:rFonts w:ascii="Arial" w:eastAsia="Times New Roman" w:hAnsi="Arial" w:cs="Arial"/>
          <w:sz w:val="24"/>
          <w:szCs w:val="24"/>
        </w:rPr>
        <w:t>Refazer, às suas expensas, os serviços executados em desacordo com o estabelecido neste Contrato e os que apresentem defeito de material ou vício de execução.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10.1.4.</w:t>
      </w:r>
      <w:r w:rsidRPr="004174A3">
        <w:rPr>
          <w:rFonts w:ascii="Arial" w:eastAsia="Times New Roman" w:hAnsi="Arial" w:cs="Arial"/>
          <w:sz w:val="24"/>
          <w:szCs w:val="24"/>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F76754" w:rsidRDefault="00447E90" w:rsidP="00351EEE">
      <w:pPr>
        <w:spacing w:after="0"/>
        <w:ind w:left="1418" w:hanging="851"/>
        <w:jc w:val="both"/>
        <w:rPr>
          <w:rFonts w:ascii="Arial" w:eastAsia="Times New Roman" w:hAnsi="Arial" w:cs="Arial"/>
          <w:color w:val="FF0000"/>
          <w:sz w:val="24"/>
          <w:szCs w:val="24"/>
        </w:rPr>
      </w:pPr>
      <w:r w:rsidRPr="004174A3">
        <w:rPr>
          <w:rFonts w:ascii="Arial" w:eastAsia="Times New Roman" w:hAnsi="Arial" w:cs="Arial"/>
          <w:b/>
          <w:sz w:val="24"/>
          <w:szCs w:val="24"/>
        </w:rPr>
        <w:t>10.1.5.</w:t>
      </w:r>
      <w:r w:rsidRPr="004174A3">
        <w:rPr>
          <w:rFonts w:ascii="Arial" w:eastAsia="Times New Roman" w:hAnsi="Arial" w:cs="Arial"/>
          <w:sz w:val="24"/>
          <w:szCs w:val="24"/>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rPr>
        <w:t>.</w:t>
      </w:r>
    </w:p>
    <w:p w:rsidR="00447E90" w:rsidRPr="00F76754" w:rsidRDefault="00447E90" w:rsidP="00351EEE">
      <w:pPr>
        <w:spacing w:after="0"/>
        <w:ind w:left="1418" w:hanging="851"/>
        <w:jc w:val="both"/>
        <w:rPr>
          <w:rFonts w:ascii="Arial" w:eastAsia="Times New Roman" w:hAnsi="Arial" w:cs="Arial"/>
          <w:color w:val="FF0000"/>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10.1.6. </w:t>
      </w:r>
      <w:r w:rsidRPr="004174A3">
        <w:rPr>
          <w:rFonts w:ascii="Arial" w:eastAsia="Times New Roman" w:hAnsi="Arial" w:cs="Arial"/>
          <w:sz w:val="24"/>
          <w:szCs w:val="24"/>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10.1.7.</w:t>
      </w:r>
      <w:r w:rsidRPr="004174A3">
        <w:rPr>
          <w:rFonts w:ascii="Arial" w:eastAsia="Times New Roman" w:hAnsi="Arial" w:cs="Arial"/>
          <w:sz w:val="24"/>
          <w:szCs w:val="24"/>
        </w:rPr>
        <w:t xml:space="preserve"> Fornecer, no prazo estabelecido pela PREFEITURA, os documentos necessários à lavratura de Termos Aditivos e de Recebimento Provisório e/ou Definitivo, sob pena de incidir em multa estabelecida neste instrumento.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10.1.8.</w:t>
      </w:r>
      <w:r w:rsidRPr="004174A3">
        <w:rPr>
          <w:rFonts w:ascii="Arial" w:eastAsia="Times New Roman" w:hAnsi="Arial" w:cs="Arial"/>
          <w:sz w:val="24"/>
          <w:szCs w:val="24"/>
        </w:rPr>
        <w:t xml:space="preserve"> Manter, durante toda a execução do contrato, em compatibilidade com as obrigações por ela assumidas, todas as condições de habilitação e qualificação apresentadas por ocasião do procedimento licitatório.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lastRenderedPageBreak/>
        <w:t>10.1.9.</w:t>
      </w:r>
      <w:r w:rsidRPr="004174A3">
        <w:rPr>
          <w:rFonts w:ascii="Arial" w:eastAsia="Times New Roman" w:hAnsi="Arial" w:cs="Arial"/>
          <w:sz w:val="24"/>
          <w:szCs w:val="24"/>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10.2.</w:t>
      </w:r>
      <w:r w:rsidRPr="004174A3">
        <w:rPr>
          <w:rFonts w:ascii="Arial" w:eastAsia="Times New Roman" w:hAnsi="Arial" w:cs="Arial"/>
          <w:sz w:val="24"/>
          <w:szCs w:val="24"/>
        </w:rPr>
        <w:t xml:space="preserve"> Compete à PREFEITURA, através da fiscalização: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10.2.1.</w:t>
      </w:r>
      <w:r w:rsidRPr="004174A3">
        <w:rPr>
          <w:rFonts w:ascii="Arial" w:eastAsia="Times New Roman" w:hAnsi="Arial" w:cs="Arial"/>
          <w:sz w:val="24"/>
          <w:szCs w:val="24"/>
        </w:rPr>
        <w:t xml:space="preserve"> Fornecer à CONTRATADA todos os elementos indispensáveis ao início dos trabalhos.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10.2.2.</w:t>
      </w:r>
      <w:r w:rsidRPr="004174A3">
        <w:rPr>
          <w:rFonts w:ascii="Arial" w:eastAsia="Times New Roman" w:hAnsi="Arial" w:cs="Arial"/>
          <w:sz w:val="24"/>
          <w:szCs w:val="24"/>
        </w:rPr>
        <w:t xml:space="preserve"> Esclarecer, prontamente, as dúvidas que lhe sejam apresentadas pela CONTRATADA.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10.2.3.</w:t>
      </w:r>
      <w:r w:rsidRPr="004174A3">
        <w:rPr>
          <w:rFonts w:ascii="Arial" w:eastAsia="Times New Roman" w:hAnsi="Arial" w:cs="Arial"/>
          <w:sz w:val="24"/>
          <w:szCs w:val="24"/>
        </w:rPr>
        <w:t xml:space="preserve"> Expedir, por escrito, as determinações e comunicações dirigidas à CONTRATADA.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10.2.4.</w:t>
      </w:r>
      <w:r w:rsidRPr="004174A3">
        <w:rPr>
          <w:rFonts w:ascii="Arial" w:eastAsia="Times New Roman" w:hAnsi="Arial" w:cs="Arial"/>
          <w:sz w:val="24"/>
          <w:szCs w:val="24"/>
        </w:rPr>
        <w:t xml:space="preserve"> Autorizar as providências necessárias junto a terceiros.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10.2.5.</w:t>
      </w:r>
      <w:r w:rsidRPr="004174A3">
        <w:rPr>
          <w:rFonts w:ascii="Arial" w:eastAsia="Times New Roman" w:hAnsi="Arial" w:cs="Arial"/>
          <w:sz w:val="24"/>
          <w:szCs w:val="24"/>
        </w:rPr>
        <w:t xml:space="preserve"> Promover, com a presença da CONTRATADA, a medição dos serviços executados e encaminhar a mesma para pagamento.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10.2.6.</w:t>
      </w:r>
      <w:r w:rsidRPr="004174A3">
        <w:rPr>
          <w:rFonts w:ascii="Arial" w:eastAsia="Times New Roman" w:hAnsi="Arial" w:cs="Arial"/>
          <w:sz w:val="24"/>
          <w:szCs w:val="24"/>
        </w:rPr>
        <w:t xml:space="preserve"> Transmitir, por escrito, as instruções sobre modificações de planos de trabalho, projetos, especificações, prazos e cronograma.</w:t>
      </w: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10.2.7.</w:t>
      </w:r>
      <w:r w:rsidRPr="004174A3">
        <w:rPr>
          <w:rFonts w:ascii="Arial" w:eastAsia="Times New Roman" w:hAnsi="Arial" w:cs="Arial"/>
          <w:sz w:val="24"/>
          <w:szCs w:val="24"/>
        </w:rPr>
        <w:t xml:space="preserve"> Solicitar parecer de especialista em caso de necessidade.</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10.2.8.</w:t>
      </w:r>
      <w:r w:rsidRPr="004174A3">
        <w:rPr>
          <w:rFonts w:ascii="Arial" w:eastAsia="Times New Roman" w:hAnsi="Arial" w:cs="Arial"/>
          <w:sz w:val="24"/>
          <w:szCs w:val="24"/>
        </w:rPr>
        <w:t xml:space="preserve"> Acompanhar os trabalhos, desde o início até a aceitação definitiva, verificando a perfeita execução e o atendimento das especificações, bem como solucionar os problemas executivos.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10.2.9.</w:t>
      </w:r>
      <w:r w:rsidRPr="004174A3">
        <w:rPr>
          <w:rFonts w:ascii="Arial" w:eastAsia="Times New Roman" w:hAnsi="Arial" w:cs="Arial"/>
          <w:sz w:val="24"/>
          <w:szCs w:val="24"/>
        </w:rPr>
        <w:t xml:space="preserve"> Cumprir e exigir o cumprimento das obrigações deste Contrato e das disposições legais que o regem.</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tabs>
          <w:tab w:val="left" w:pos="2152"/>
        </w:tabs>
        <w:spacing w:after="0"/>
        <w:jc w:val="center"/>
        <w:rPr>
          <w:rFonts w:ascii="Arial" w:eastAsia="Times New Roman" w:hAnsi="Arial" w:cs="Arial"/>
          <w:b/>
          <w:sz w:val="24"/>
          <w:szCs w:val="24"/>
        </w:rPr>
      </w:pPr>
      <w:r w:rsidRPr="004174A3">
        <w:rPr>
          <w:rFonts w:ascii="Arial" w:eastAsia="Times New Roman" w:hAnsi="Arial" w:cs="Arial"/>
          <w:b/>
          <w:sz w:val="24"/>
          <w:szCs w:val="24"/>
        </w:rPr>
        <w:t>CLÁUSULA</w:t>
      </w:r>
      <w:r w:rsidR="004174A3" w:rsidRPr="004174A3">
        <w:rPr>
          <w:rFonts w:ascii="Arial" w:eastAsia="Times New Roman" w:hAnsi="Arial" w:cs="Arial"/>
          <w:b/>
          <w:sz w:val="24"/>
          <w:szCs w:val="24"/>
        </w:rPr>
        <w:t xml:space="preserve"> </w:t>
      </w:r>
      <w:r w:rsidRPr="004174A3">
        <w:rPr>
          <w:rFonts w:ascii="Arial" w:eastAsia="Times New Roman" w:hAnsi="Arial" w:cs="Arial"/>
          <w:b/>
          <w:sz w:val="24"/>
          <w:szCs w:val="24"/>
        </w:rPr>
        <w:t>DÉCIMA PRIMEIRA</w:t>
      </w: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Penalidades</w:t>
      </w:r>
    </w:p>
    <w:p w:rsidR="00447E90" w:rsidRPr="004174A3" w:rsidRDefault="00447E90" w:rsidP="00351EEE">
      <w:pPr>
        <w:spacing w:after="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11.1.</w:t>
      </w:r>
      <w:r w:rsidRPr="004174A3">
        <w:rPr>
          <w:rFonts w:ascii="Arial" w:eastAsia="Times New Roman" w:hAnsi="Arial" w:cs="Arial"/>
          <w:sz w:val="24"/>
          <w:szCs w:val="24"/>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11.1.1.</w:t>
      </w:r>
      <w:r w:rsidRPr="004174A3">
        <w:rPr>
          <w:rFonts w:ascii="Arial" w:eastAsia="Times New Roman" w:hAnsi="Arial" w:cs="Arial"/>
          <w:sz w:val="24"/>
          <w:szCs w:val="24"/>
        </w:rPr>
        <w:t xml:space="preserve"> Multa, por dia de atraso, no cumprimento dos prazos estabelecidos neste Contrato: 0,5% (meio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lastRenderedPageBreak/>
        <w:t>11.1.2.</w:t>
      </w:r>
      <w:r w:rsidRPr="004174A3">
        <w:rPr>
          <w:rFonts w:ascii="Arial" w:eastAsia="Times New Roman" w:hAnsi="Arial" w:cs="Arial"/>
          <w:sz w:val="24"/>
          <w:szCs w:val="24"/>
        </w:rPr>
        <w:t xml:space="preserve"> Multa pelo descumprimento de cláusula contratual ou de especificações técnicas constantes do Memorial Descritivo: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11.1.3.</w:t>
      </w:r>
      <w:r w:rsidRPr="004174A3">
        <w:rPr>
          <w:rFonts w:ascii="Arial" w:eastAsia="Times New Roman" w:hAnsi="Arial" w:cs="Arial"/>
          <w:sz w:val="24"/>
          <w:szCs w:val="24"/>
        </w:rPr>
        <w:t xml:space="preserve"> Multa por desatendimento das determinações da autoridade designada para acompanhar e fiscalizar a execução do contrato: até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11.1.4.</w:t>
      </w:r>
      <w:r w:rsidRPr="004174A3">
        <w:rPr>
          <w:rFonts w:ascii="Arial" w:eastAsia="Times New Roman" w:hAnsi="Arial" w:cs="Arial"/>
          <w:sz w:val="24"/>
          <w:szCs w:val="24"/>
        </w:rPr>
        <w:t xml:space="preserve"> Multa pela inexecução parcial do contrato: até 10% (dez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tabs>
          <w:tab w:val="num" w:pos="1286"/>
        </w:tabs>
        <w:spacing w:after="0"/>
        <w:ind w:left="1286" w:hanging="720"/>
        <w:jc w:val="both"/>
        <w:rPr>
          <w:rFonts w:ascii="Arial" w:eastAsia="Times New Roman" w:hAnsi="Arial" w:cs="Arial"/>
          <w:sz w:val="24"/>
          <w:szCs w:val="24"/>
        </w:rPr>
      </w:pPr>
      <w:r w:rsidRPr="004174A3">
        <w:rPr>
          <w:rFonts w:ascii="Arial" w:eastAsia="Times New Roman" w:hAnsi="Arial" w:cs="Arial"/>
          <w:b/>
          <w:sz w:val="24"/>
          <w:szCs w:val="24"/>
        </w:rPr>
        <w:t>11.1.5.</w:t>
      </w:r>
      <w:r w:rsidRPr="004174A3">
        <w:rPr>
          <w:rFonts w:ascii="Arial" w:eastAsia="Times New Roman" w:hAnsi="Arial" w:cs="Arial"/>
          <w:sz w:val="24"/>
          <w:szCs w:val="24"/>
        </w:rPr>
        <w:t xml:space="preserve"> Multa pela inexecução total do contrato: 20% (vinte por cento) sobre o valor contratual;</w:t>
      </w:r>
    </w:p>
    <w:p w:rsidR="00447E90" w:rsidRPr="004174A3" w:rsidRDefault="00447E90" w:rsidP="00351EEE">
      <w:pPr>
        <w:tabs>
          <w:tab w:val="num" w:pos="1286"/>
        </w:tabs>
        <w:spacing w:after="0"/>
        <w:ind w:left="1286" w:hanging="72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11.2.</w:t>
      </w:r>
      <w:r w:rsidRPr="004174A3">
        <w:rPr>
          <w:rFonts w:ascii="Arial" w:eastAsia="Times New Roman" w:hAnsi="Arial" w:cs="Arial"/>
          <w:sz w:val="24"/>
          <w:szCs w:val="24"/>
        </w:rPr>
        <w:t xml:space="preserve"> As penalidades são independentes e a aplicação de uma não exclui a de outras.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11.3.</w:t>
      </w:r>
      <w:r w:rsidRPr="004174A3">
        <w:rPr>
          <w:rFonts w:ascii="Arial" w:eastAsia="Times New Roman" w:hAnsi="Arial" w:cs="Arial"/>
          <w:sz w:val="24"/>
          <w:szCs w:val="24"/>
        </w:rPr>
        <w:t xml:space="preserve"> O valor da multa será atualizado monetariamente, nos termos da Lei 10.734/89, Decreto 31.503/92, e alterações subsequentes.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11.4.</w:t>
      </w:r>
      <w:r w:rsidRPr="004174A3">
        <w:rPr>
          <w:rFonts w:ascii="Arial" w:eastAsia="Times New Roman" w:hAnsi="Arial" w:cs="Arial"/>
          <w:sz w:val="24"/>
          <w:szCs w:val="24"/>
        </w:rPr>
        <w:t xml:space="preserve"> As importâncias relativas às multas serão descontadas dos pagamentos a que tiver direito a CONTRATADA, sem prejuízo de eventual cobrança judicial.</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11.5.</w:t>
      </w:r>
      <w:r w:rsidRPr="004174A3">
        <w:rPr>
          <w:rFonts w:ascii="Arial" w:eastAsia="Times New Roman" w:hAnsi="Arial" w:cs="Arial"/>
          <w:sz w:val="24"/>
          <w:szCs w:val="24"/>
        </w:rPr>
        <w:t xml:space="preserve"> A CONTRATADA estará sujeita, ainda, às sanções penais previstas na Seção III, do Capítulo IV, da Lei Federal 8.666/93 e alterações posteriores.</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spacing w:after="0"/>
        <w:jc w:val="center"/>
        <w:rPr>
          <w:rFonts w:ascii="Arial" w:eastAsia="Times New Roman" w:hAnsi="Arial" w:cs="Arial"/>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SEGUNDA</w:t>
      </w: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 Rescisão</w:t>
      </w:r>
    </w:p>
    <w:p w:rsidR="00447E90" w:rsidRPr="004174A3" w:rsidRDefault="00447E90" w:rsidP="00351EEE">
      <w:pPr>
        <w:spacing w:after="0"/>
        <w:jc w:val="both"/>
        <w:rPr>
          <w:rFonts w:ascii="Arial" w:eastAsia="Times New Roman" w:hAnsi="Arial" w:cs="Arial"/>
          <w:b/>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12.1.</w:t>
      </w:r>
      <w:r w:rsidRPr="004174A3">
        <w:rPr>
          <w:rFonts w:ascii="Arial" w:eastAsia="Times New Roman" w:hAnsi="Arial" w:cs="Arial"/>
          <w:sz w:val="24"/>
          <w:szCs w:val="24"/>
        </w:rPr>
        <w:t>Sob pena de rescisão automática, a CONTRATADA não poderá transferir ou subcontratar, no todo ou em parte, as obrigações assumidas, sem consentimento expresso da PREFEITURA.</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12.2.</w:t>
      </w:r>
      <w:r w:rsidRPr="004174A3">
        <w:rPr>
          <w:rFonts w:ascii="Arial" w:eastAsia="Times New Roman" w:hAnsi="Arial" w:cs="Arial"/>
          <w:sz w:val="24"/>
          <w:szCs w:val="24"/>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12.3.</w:t>
      </w:r>
      <w:r w:rsidRPr="004174A3">
        <w:rPr>
          <w:rFonts w:ascii="Arial" w:eastAsia="Times New Roman" w:hAnsi="Arial" w:cs="Arial"/>
          <w:sz w:val="24"/>
          <w:szCs w:val="24"/>
        </w:rPr>
        <w:t xml:space="preserve"> Na hipótese de rescisão administrativa, a CONTRATADA reconhece, neste ato, os direitos da PREFEITURA, previstos no artigo 80 da Lei Federal n° 8.666/93 e suas alterações posteriores.</w:t>
      </w:r>
    </w:p>
    <w:p w:rsidR="00447E90" w:rsidRPr="00F76754" w:rsidRDefault="00447E90" w:rsidP="00351EEE">
      <w:pPr>
        <w:spacing w:after="0"/>
        <w:ind w:left="1008" w:hanging="1008"/>
        <w:jc w:val="center"/>
        <w:rPr>
          <w:rFonts w:ascii="Arial" w:eastAsia="Times New Roman" w:hAnsi="Arial" w:cs="Arial"/>
          <w:color w:val="FF0000"/>
          <w:sz w:val="24"/>
          <w:szCs w:val="24"/>
        </w:rPr>
      </w:pPr>
    </w:p>
    <w:p w:rsidR="00447E90" w:rsidRPr="00F76754" w:rsidRDefault="00447E90" w:rsidP="00351EEE">
      <w:pPr>
        <w:spacing w:after="0"/>
        <w:ind w:left="1008" w:hanging="1008"/>
        <w:jc w:val="center"/>
        <w:rPr>
          <w:rFonts w:ascii="Arial" w:eastAsia="Times New Roman" w:hAnsi="Arial" w:cs="Arial"/>
          <w:color w:val="FF0000"/>
          <w:sz w:val="24"/>
          <w:szCs w:val="24"/>
        </w:rPr>
      </w:pPr>
    </w:p>
    <w:p w:rsidR="00447E90" w:rsidRPr="004174A3" w:rsidRDefault="00447E90" w:rsidP="00351EEE">
      <w:pPr>
        <w:spacing w:after="0"/>
        <w:ind w:left="1008" w:hanging="1008"/>
        <w:jc w:val="center"/>
        <w:rPr>
          <w:rFonts w:ascii="Arial" w:eastAsia="Times New Roman" w:hAnsi="Arial" w:cs="Arial"/>
          <w:b/>
          <w:sz w:val="24"/>
          <w:szCs w:val="24"/>
        </w:rPr>
      </w:pPr>
      <w:r w:rsidRPr="004174A3">
        <w:rPr>
          <w:rFonts w:ascii="Arial" w:eastAsia="Times New Roman" w:hAnsi="Arial" w:cs="Arial"/>
          <w:b/>
          <w:sz w:val="24"/>
          <w:szCs w:val="24"/>
        </w:rPr>
        <w:t>CLÁUSULA DÉCIMA TERCEIRA</w:t>
      </w:r>
    </w:p>
    <w:p w:rsidR="00447E90" w:rsidRPr="004174A3" w:rsidRDefault="00447E90" w:rsidP="00351EEE">
      <w:pPr>
        <w:spacing w:after="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Das Alterações Do Contrato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13.1.</w:t>
      </w:r>
      <w:r w:rsidRPr="004174A3">
        <w:rPr>
          <w:rFonts w:ascii="Arial" w:eastAsia="Times New Roman" w:hAnsi="Arial" w:cs="Arial"/>
          <w:sz w:val="24"/>
          <w:szCs w:val="24"/>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13.2.</w:t>
      </w:r>
      <w:r w:rsidRPr="004174A3">
        <w:rPr>
          <w:rFonts w:ascii="Arial" w:eastAsia="Times New Roman" w:hAnsi="Arial" w:cs="Arial"/>
          <w:sz w:val="24"/>
          <w:szCs w:val="24"/>
        </w:rPr>
        <w:t xml:space="preserve"> No caso de supressões, os materiais adquiridos pela CONTRATADA e postos no local dos trabalhos serão pagos pelos preços de aquisição, devidamente comprovados.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13.3.</w:t>
      </w:r>
      <w:r w:rsidRPr="004174A3">
        <w:rPr>
          <w:rFonts w:ascii="Arial" w:eastAsia="Times New Roman" w:hAnsi="Arial" w:cs="Arial"/>
          <w:sz w:val="24"/>
          <w:szCs w:val="24"/>
        </w:rPr>
        <w:t xml:space="preserve"> A execução dos serviços extracontratuais só deverá ser iniciada pela CONTRATADA quando da expedição da respectiva autorização.</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QUARTA</w:t>
      </w:r>
    </w:p>
    <w:p w:rsidR="00447E90" w:rsidRPr="00F76754" w:rsidRDefault="00447E90" w:rsidP="00351EEE">
      <w:pPr>
        <w:spacing w:after="0"/>
        <w:jc w:val="both"/>
        <w:rPr>
          <w:rFonts w:ascii="Arial" w:eastAsia="Times New Roman" w:hAnsi="Arial" w:cs="Arial"/>
          <w:color w:val="FF0000"/>
          <w:sz w:val="24"/>
          <w:szCs w:val="24"/>
          <w:u w:val="single"/>
        </w:rPr>
      </w:pP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 Força Maior e Do Caso Fortuito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14.1.</w:t>
      </w:r>
      <w:r w:rsidRPr="004174A3">
        <w:rPr>
          <w:rFonts w:ascii="Arial" w:eastAsia="Times New Roman" w:hAnsi="Arial" w:cs="Arial"/>
          <w:sz w:val="24"/>
          <w:szCs w:val="24"/>
        </w:rPr>
        <w:t xml:space="preserve"> A ocorrência de caso fortuito ou força maior, impeditiva da execução do contrato, poderá ensejar, a critério da PREFEITURA, suspensão ou rescisão do ajuste.</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14.2.</w:t>
      </w:r>
      <w:r w:rsidRPr="004174A3">
        <w:rPr>
          <w:rFonts w:ascii="Arial" w:eastAsia="Times New Roman" w:hAnsi="Arial" w:cs="Arial"/>
          <w:sz w:val="24"/>
          <w:szCs w:val="24"/>
        </w:rPr>
        <w:t xml:space="preserve"> Na hipótese de suspensão, o prazo contratual recomeçará a correr, pelo lapso de tempo que faltava para sua complementação, mediante a expedição da Ordem de Reinício.</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42164C">
      <w:pPr>
        <w:spacing w:after="0" w:line="240" w:lineRule="auto"/>
        <w:ind w:left="567" w:hanging="567"/>
        <w:jc w:val="both"/>
        <w:rPr>
          <w:rFonts w:ascii="Arial" w:eastAsia="Times New Roman" w:hAnsi="Arial" w:cs="Arial"/>
          <w:sz w:val="24"/>
          <w:szCs w:val="24"/>
        </w:rPr>
      </w:pP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447E90" w:rsidRPr="004174A3" w:rsidRDefault="00447E90" w:rsidP="00351EEE">
      <w:pPr>
        <w:spacing w:after="120"/>
        <w:jc w:val="both"/>
        <w:rPr>
          <w:rFonts w:ascii="Arial" w:eastAsia="Times New Roman" w:hAnsi="Arial" w:cs="Arial"/>
          <w:b/>
          <w:sz w:val="24"/>
          <w:szCs w:val="24"/>
        </w:rPr>
      </w:pPr>
    </w:p>
    <w:p w:rsidR="00447E90" w:rsidRPr="004174A3" w:rsidRDefault="004174A3"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Pr>
          <w:rFonts w:ascii="Arial" w:eastAsia="Times New Roman" w:hAnsi="Arial" w:cs="Arial"/>
          <w:sz w:val="24"/>
          <w:szCs w:val="24"/>
        </w:rPr>
        <w:t xml:space="preserve"> </w:t>
      </w:r>
      <w:r w:rsidR="00447E90" w:rsidRPr="004174A3">
        <w:rPr>
          <w:rFonts w:ascii="Arial" w:eastAsia="Times New Roman" w:hAnsi="Arial" w:cs="Arial"/>
          <w:sz w:val="24"/>
          <w:szCs w:val="24"/>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C4701C" w:rsidRPr="00F76754" w:rsidRDefault="00C4701C" w:rsidP="00351EEE">
      <w:pPr>
        <w:spacing w:after="120"/>
        <w:jc w:val="both"/>
        <w:rPr>
          <w:rFonts w:ascii="Arial" w:eastAsia="Times New Roman" w:hAnsi="Arial" w:cs="Arial"/>
          <w:color w:val="FF0000"/>
          <w:sz w:val="24"/>
          <w:szCs w:val="24"/>
        </w:rPr>
      </w:pPr>
    </w:p>
    <w:p w:rsidR="004C2729" w:rsidRPr="004174A3" w:rsidRDefault="004C2729" w:rsidP="00351EEE">
      <w:pPr>
        <w:spacing w:after="120"/>
        <w:jc w:val="both"/>
        <w:rPr>
          <w:rFonts w:ascii="Arial" w:eastAsia="Times New Roman" w:hAnsi="Arial" w:cs="Arial"/>
          <w:sz w:val="24"/>
          <w:szCs w:val="24"/>
        </w:rPr>
      </w:pP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5D5536" w:rsidRDefault="005D5536" w:rsidP="00351EEE">
      <w:pPr>
        <w:spacing w:after="120"/>
        <w:jc w:val="both"/>
        <w:rPr>
          <w:rFonts w:ascii="Arial" w:eastAsia="Times New Roman" w:hAnsi="Arial" w:cs="Arial"/>
          <w:b/>
          <w:sz w:val="24"/>
          <w:szCs w:val="24"/>
        </w:rPr>
      </w:pP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estendem-se aos funcionários, prestadores de serviços, prepostos e/ou representantes da Contratada.</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16.9</w:t>
      </w:r>
      <w:r w:rsidRPr="004174A3">
        <w:rPr>
          <w:rFonts w:ascii="Arial" w:eastAsia="Times New Roman" w:hAnsi="Arial" w:cs="Arial"/>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16.11</w:t>
      </w:r>
      <w:r w:rsidRPr="004174A3">
        <w:rPr>
          <w:rFonts w:ascii="Arial" w:eastAsia="Times New Roman" w:hAnsi="Arial" w:cs="Arial"/>
          <w:sz w:val="24"/>
          <w:szCs w:val="24"/>
        </w:rPr>
        <w:t xml:space="preserve">. A Contratada deverá comunicar à SEME, no prazo máximo de 24 (vinte e quatro) horas da ciência do fato, a ocorrência de qualquer situação que possa acarretar potencial ou efetivo risco ou </w:t>
      </w:r>
      <w:r w:rsidR="00C32BC5" w:rsidRPr="004174A3">
        <w:rPr>
          <w:rFonts w:ascii="Arial" w:eastAsia="Times New Roman" w:hAnsi="Arial" w:cs="Arial"/>
          <w:sz w:val="24"/>
          <w:szCs w:val="24"/>
        </w:rPr>
        <w:t>danos</w:t>
      </w:r>
      <w:r w:rsidRPr="004174A3">
        <w:rPr>
          <w:rFonts w:ascii="Arial" w:eastAsia="Times New Roman" w:hAnsi="Arial" w:cs="Arial"/>
          <w:sz w:val="24"/>
          <w:szCs w:val="24"/>
        </w:rPr>
        <w:t xml:space="preserve"> aos titulares dos dados pessoais, e/ou que não esteja de acordo com os protocolos e com as normas de proteção de dados pessoais estabelecidos por lei e por normas complementares emitidas pela Autoridade Nacional de Proteção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447E90" w:rsidRPr="00F76754" w:rsidRDefault="00447E90" w:rsidP="00351EEE">
      <w:pPr>
        <w:spacing w:after="0"/>
        <w:ind w:left="567" w:hanging="567"/>
        <w:jc w:val="both"/>
        <w:rPr>
          <w:rFonts w:ascii="Arial" w:eastAsia="Times New Roman" w:hAnsi="Arial" w:cs="Arial"/>
          <w:color w:val="FF0000"/>
          <w:sz w:val="24"/>
          <w:szCs w:val="24"/>
        </w:rPr>
      </w:pP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Disposições Finais</w:t>
      </w:r>
    </w:p>
    <w:p w:rsidR="00447E90" w:rsidRPr="004174A3" w:rsidRDefault="00447E90" w:rsidP="00351EEE">
      <w:pPr>
        <w:spacing w:after="0"/>
        <w:jc w:val="both"/>
        <w:rPr>
          <w:rFonts w:ascii="Arial" w:eastAsia="Times New Roman" w:hAnsi="Arial" w:cs="Arial"/>
          <w:b/>
          <w:sz w:val="24"/>
          <w:szCs w:val="24"/>
          <w:u w:val="single"/>
        </w:rPr>
      </w:pPr>
    </w:p>
    <w:p w:rsidR="00447E90" w:rsidRPr="004174A3" w:rsidRDefault="00447E90" w:rsidP="004174A3">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447E90" w:rsidRPr="004174A3" w:rsidRDefault="00447E90" w:rsidP="00351EEE">
      <w:pPr>
        <w:spacing w:after="0"/>
        <w:ind w:firstLine="3600"/>
        <w:jc w:val="both"/>
        <w:rPr>
          <w:rFonts w:ascii="Arial" w:eastAsia="Times New Roman" w:hAnsi="Arial" w:cs="Arial"/>
          <w:sz w:val="24"/>
          <w:szCs w:val="24"/>
        </w:rPr>
      </w:pPr>
    </w:p>
    <w:p w:rsidR="00447E90" w:rsidRPr="004174A3" w:rsidRDefault="00447E90" w:rsidP="004174A3">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 por estarem justas e contratadas, as partes apõem suas assinaturas no presente instrumento, perante duas t</w:t>
      </w:r>
      <w:r w:rsidR="00442FAE" w:rsidRPr="004174A3">
        <w:rPr>
          <w:rFonts w:ascii="Arial" w:eastAsia="Times New Roman" w:hAnsi="Arial" w:cs="Arial"/>
          <w:sz w:val="24"/>
          <w:szCs w:val="24"/>
        </w:rPr>
        <w:t>estemunhas, que também assinam.</w:t>
      </w:r>
    </w:p>
    <w:p w:rsidR="00447E90" w:rsidRPr="005D5536" w:rsidRDefault="00447E90" w:rsidP="00351EEE">
      <w:pPr>
        <w:spacing w:after="0"/>
        <w:jc w:val="center"/>
        <w:rPr>
          <w:rFonts w:ascii="Arial" w:eastAsia="Times New Roman" w:hAnsi="Arial" w:cs="Arial"/>
          <w:sz w:val="24"/>
          <w:szCs w:val="24"/>
        </w:rPr>
      </w:pPr>
    </w:p>
    <w:p w:rsidR="00447E90" w:rsidRPr="005D5536" w:rsidRDefault="00447E90" w:rsidP="00442FAE">
      <w:pPr>
        <w:spacing w:after="0"/>
        <w:jc w:val="center"/>
        <w:rPr>
          <w:rFonts w:ascii="Arial" w:eastAsia="Times New Roman" w:hAnsi="Arial" w:cs="Arial"/>
          <w:sz w:val="24"/>
          <w:szCs w:val="24"/>
        </w:rPr>
      </w:pPr>
      <w:r w:rsidRPr="005D5536">
        <w:rPr>
          <w:rFonts w:ascii="Arial" w:eastAsia="Times New Roman" w:hAnsi="Arial" w:cs="Arial"/>
          <w:sz w:val="24"/>
          <w:szCs w:val="24"/>
        </w:rPr>
        <w:t xml:space="preserve">São </w:t>
      </w:r>
      <w:proofErr w:type="gramStart"/>
      <w:r w:rsidRPr="005D5536">
        <w:rPr>
          <w:rFonts w:ascii="Arial" w:eastAsia="Times New Roman" w:hAnsi="Arial" w:cs="Arial"/>
          <w:sz w:val="24"/>
          <w:szCs w:val="24"/>
        </w:rPr>
        <w:t xml:space="preserve">Paulo,   </w:t>
      </w:r>
      <w:proofErr w:type="gramEnd"/>
      <w:r w:rsidRPr="005D5536">
        <w:rPr>
          <w:rFonts w:ascii="Arial" w:eastAsia="Times New Roman" w:hAnsi="Arial" w:cs="Arial"/>
          <w:sz w:val="24"/>
          <w:szCs w:val="24"/>
        </w:rPr>
        <w:t xml:space="preserve">    </w:t>
      </w:r>
      <w:r w:rsidR="005D5536">
        <w:rPr>
          <w:rFonts w:ascii="Arial" w:eastAsia="Times New Roman" w:hAnsi="Arial" w:cs="Arial"/>
          <w:sz w:val="24"/>
          <w:szCs w:val="24"/>
        </w:rPr>
        <w:t xml:space="preserve">de _____ </w:t>
      </w:r>
      <w:proofErr w:type="spellStart"/>
      <w:r w:rsidR="005D5536">
        <w:rPr>
          <w:rFonts w:ascii="Arial" w:eastAsia="Times New Roman" w:hAnsi="Arial" w:cs="Arial"/>
          <w:sz w:val="24"/>
          <w:szCs w:val="24"/>
        </w:rPr>
        <w:t>de</w:t>
      </w:r>
      <w:proofErr w:type="spellEnd"/>
      <w:r w:rsidR="005D5536">
        <w:rPr>
          <w:rFonts w:ascii="Arial" w:eastAsia="Times New Roman" w:hAnsi="Arial" w:cs="Arial"/>
          <w:sz w:val="24"/>
          <w:szCs w:val="24"/>
        </w:rPr>
        <w:t xml:space="preserve"> 2023</w:t>
      </w:r>
      <w:r w:rsidR="00442FAE" w:rsidRPr="005D5536">
        <w:rPr>
          <w:rFonts w:ascii="Arial" w:eastAsia="Times New Roman" w:hAnsi="Arial" w:cs="Arial"/>
          <w:sz w:val="24"/>
          <w:szCs w:val="24"/>
        </w:rPr>
        <w:t>.</w:t>
      </w:r>
    </w:p>
    <w:p w:rsidR="00442FAE" w:rsidRPr="005D5536" w:rsidRDefault="00442FAE" w:rsidP="00442FAE">
      <w:pPr>
        <w:spacing w:after="0"/>
        <w:jc w:val="center"/>
        <w:rPr>
          <w:rFonts w:ascii="Arial" w:eastAsia="Times New Roman" w:hAnsi="Arial" w:cs="Arial"/>
          <w:sz w:val="24"/>
          <w:szCs w:val="24"/>
        </w:rPr>
      </w:pPr>
    </w:p>
    <w:p w:rsidR="005D5536" w:rsidRPr="005D5536" w:rsidRDefault="005D5536" w:rsidP="00442FAE">
      <w:pPr>
        <w:spacing w:after="0"/>
        <w:jc w:val="center"/>
        <w:rPr>
          <w:rFonts w:ascii="Arial" w:eastAsia="Times New Roman"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26FEE" w:rsidP="00351EEE">
      <w:pPr>
        <w:spacing w:after="120"/>
        <w:jc w:val="center"/>
        <w:rPr>
          <w:rFonts w:ascii="Arial" w:hAnsi="Arial" w:cs="Arial"/>
          <w:b/>
          <w:sz w:val="24"/>
          <w:szCs w:val="24"/>
        </w:rPr>
      </w:pPr>
      <w:r w:rsidRPr="005D5536">
        <w:rPr>
          <w:rFonts w:ascii="Arial" w:hAnsi="Arial" w:cs="Arial"/>
          <w:b/>
          <w:sz w:val="24"/>
          <w:szCs w:val="24"/>
        </w:rPr>
        <w:t>CONTRATANTE</w:t>
      </w:r>
    </w:p>
    <w:p w:rsidR="00447E90" w:rsidRPr="005D5536" w:rsidRDefault="00447E90" w:rsidP="00442FAE">
      <w:pPr>
        <w:spacing w:after="120"/>
        <w:rPr>
          <w:rFonts w:ascii="Arial"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47E90" w:rsidP="00351EEE">
      <w:pPr>
        <w:spacing w:after="120"/>
        <w:jc w:val="center"/>
        <w:rPr>
          <w:rFonts w:ascii="Arial" w:hAnsi="Arial" w:cs="Arial"/>
          <w:b/>
          <w:sz w:val="24"/>
          <w:szCs w:val="24"/>
        </w:rPr>
      </w:pPr>
      <w:r w:rsidRPr="005D5536">
        <w:rPr>
          <w:rFonts w:ascii="Arial" w:hAnsi="Arial" w:cs="Arial"/>
          <w:b/>
          <w:sz w:val="24"/>
          <w:szCs w:val="24"/>
        </w:rPr>
        <w:t>C O N T R A T A D A</w:t>
      </w:r>
    </w:p>
    <w:p w:rsidR="00447E90" w:rsidRPr="005D5536" w:rsidRDefault="00447E90" w:rsidP="00351EEE">
      <w:pPr>
        <w:spacing w:after="120"/>
        <w:jc w:val="both"/>
        <w:rPr>
          <w:rFonts w:ascii="Arial" w:hAnsi="Arial" w:cs="Arial"/>
          <w:b/>
          <w:sz w:val="24"/>
          <w:szCs w:val="24"/>
        </w:rPr>
      </w:pPr>
    </w:p>
    <w:p w:rsidR="00447E90" w:rsidRPr="00F76754" w:rsidRDefault="00447E90" w:rsidP="00351EEE">
      <w:pPr>
        <w:spacing w:after="120"/>
        <w:jc w:val="both"/>
        <w:rPr>
          <w:rFonts w:ascii="Arial" w:hAnsi="Arial" w:cs="Arial"/>
          <w:b/>
          <w:color w:val="FF0000"/>
          <w:sz w:val="24"/>
          <w:szCs w:val="24"/>
        </w:rPr>
      </w:pPr>
    </w:p>
    <w:p w:rsidR="002D3A03" w:rsidRPr="00710167" w:rsidRDefault="00447E90" w:rsidP="00351EEE">
      <w:pPr>
        <w:spacing w:after="120"/>
        <w:jc w:val="both"/>
        <w:rPr>
          <w:rFonts w:ascii="Arial" w:hAnsi="Arial" w:cs="Arial"/>
          <w:b/>
          <w:sz w:val="24"/>
          <w:szCs w:val="24"/>
        </w:rPr>
      </w:pPr>
      <w:r w:rsidRPr="00710167">
        <w:rPr>
          <w:rFonts w:ascii="Arial" w:hAnsi="Arial" w:cs="Arial"/>
          <w:b/>
          <w:sz w:val="24"/>
          <w:szCs w:val="24"/>
        </w:rPr>
        <w:t>TESTEMUNHAS:</w:t>
      </w:r>
    </w:p>
    <w:p w:rsidR="0002617D" w:rsidRDefault="0002617D" w:rsidP="00351EEE">
      <w:pPr>
        <w:spacing w:after="120"/>
        <w:jc w:val="both"/>
        <w:rPr>
          <w:rFonts w:ascii="Arial" w:hAnsi="Arial" w:cs="Arial"/>
          <w:b/>
          <w:color w:val="FF0000"/>
          <w:sz w:val="24"/>
          <w:szCs w:val="24"/>
        </w:rPr>
      </w:pPr>
    </w:p>
    <w:p w:rsidR="00A70565" w:rsidRDefault="00A70565" w:rsidP="00351EEE">
      <w:pPr>
        <w:spacing w:after="120"/>
        <w:jc w:val="both"/>
        <w:rPr>
          <w:rFonts w:ascii="Arial" w:hAnsi="Arial" w:cs="Arial"/>
          <w:b/>
          <w:color w:val="FF0000"/>
          <w:sz w:val="24"/>
          <w:szCs w:val="24"/>
        </w:rPr>
      </w:pPr>
    </w:p>
    <w:p w:rsidR="00A70565" w:rsidRDefault="00A70565" w:rsidP="00351EEE">
      <w:pPr>
        <w:spacing w:after="120"/>
        <w:jc w:val="both"/>
        <w:rPr>
          <w:rFonts w:ascii="Arial" w:hAnsi="Arial" w:cs="Arial"/>
          <w:b/>
          <w:color w:val="FF0000"/>
          <w:sz w:val="24"/>
          <w:szCs w:val="24"/>
        </w:rPr>
      </w:pPr>
    </w:p>
    <w:p w:rsidR="00A70565" w:rsidRDefault="00A70565" w:rsidP="00351EEE">
      <w:pPr>
        <w:spacing w:after="120"/>
        <w:jc w:val="both"/>
        <w:rPr>
          <w:rFonts w:ascii="Arial" w:hAnsi="Arial" w:cs="Arial"/>
          <w:b/>
          <w:color w:val="FF0000"/>
          <w:sz w:val="24"/>
          <w:szCs w:val="24"/>
        </w:rPr>
      </w:pPr>
    </w:p>
    <w:p w:rsidR="00A70565" w:rsidRDefault="00A70565" w:rsidP="00351EEE">
      <w:pPr>
        <w:spacing w:after="120"/>
        <w:jc w:val="both"/>
        <w:rPr>
          <w:rFonts w:ascii="Arial" w:hAnsi="Arial" w:cs="Arial"/>
          <w:b/>
          <w:color w:val="FF0000"/>
          <w:sz w:val="24"/>
          <w:szCs w:val="24"/>
        </w:rPr>
      </w:pPr>
    </w:p>
    <w:p w:rsidR="00A70565" w:rsidRPr="00F76754" w:rsidRDefault="00A70565" w:rsidP="00351EEE">
      <w:pPr>
        <w:spacing w:after="120"/>
        <w:jc w:val="both"/>
        <w:rPr>
          <w:rFonts w:ascii="Arial" w:hAnsi="Arial" w:cs="Arial"/>
          <w:b/>
          <w:color w:val="FF0000"/>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611AD7" w:rsidRPr="006A7734" w:rsidRDefault="00611AD7" w:rsidP="00C90F65">
      <w:pPr>
        <w:tabs>
          <w:tab w:val="left" w:pos="3703"/>
        </w:tabs>
        <w:spacing w:after="0"/>
        <w:ind w:right="-3"/>
        <w:jc w:val="both"/>
        <w:outlineLvl w:val="0"/>
        <w:rPr>
          <w:rFonts w:ascii="Arial" w:hAnsi="Arial" w:cs="Arial"/>
          <w:b/>
          <w:color w:val="FF0000"/>
          <w:sz w:val="24"/>
          <w:szCs w:val="24"/>
        </w:rPr>
      </w:pPr>
    </w:p>
    <w:p w:rsidR="0004784D" w:rsidRPr="00F91E85" w:rsidRDefault="007C05C8" w:rsidP="00351EEE">
      <w:pPr>
        <w:jc w:val="center"/>
        <w:rPr>
          <w:rFonts w:ascii="Arial" w:hAnsi="Arial" w:cs="Arial"/>
          <w:b/>
          <w:sz w:val="20"/>
          <w:szCs w:val="20"/>
        </w:rPr>
      </w:pPr>
      <w:r w:rsidRPr="00F91E85">
        <w:rPr>
          <w:rFonts w:ascii="Arial" w:hAnsi="Arial" w:cs="Arial"/>
          <w:b/>
          <w:sz w:val="20"/>
          <w:szCs w:val="20"/>
        </w:rPr>
        <w:t>ANEXO X</w:t>
      </w:r>
    </w:p>
    <w:p w:rsidR="00BA1DE1" w:rsidRPr="00F91E85" w:rsidRDefault="00BA1DE1" w:rsidP="000C4A18">
      <w:pPr>
        <w:pStyle w:val="Ttulo1"/>
        <w:spacing w:line="276" w:lineRule="auto"/>
        <w:ind w:left="0" w:firstLine="0"/>
        <w:jc w:val="both"/>
        <w:rPr>
          <w:rFonts w:ascii="Arial" w:hAnsi="Arial" w:cs="Arial"/>
          <w:b/>
          <w:sz w:val="20"/>
        </w:rPr>
      </w:pPr>
      <w:r w:rsidRPr="00F91E85">
        <w:rPr>
          <w:rFonts w:ascii="Arial" w:hAnsi="Arial" w:cs="Arial"/>
          <w:b/>
          <w:sz w:val="20"/>
        </w:rPr>
        <w:t>MODELO REFERENCIAL DE DECLARAÇÃO DE ENQUADRAMENTO NA SITUAÇÃO DE MICROEMPRESA/EMPRESA DE PEQUENO PORTE E INEXI</w:t>
      </w:r>
      <w:r w:rsidR="000C4A18" w:rsidRPr="00F91E85">
        <w:rPr>
          <w:rFonts w:ascii="Arial" w:hAnsi="Arial" w:cs="Arial"/>
          <w:b/>
          <w:sz w:val="20"/>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___________________________________________________ [nome da empresa], ____________________________ [qualificação: tipo de sociedade (</w:t>
      </w:r>
      <w:proofErr w:type="spellStart"/>
      <w:r w:rsidRPr="00F91E85">
        <w:rPr>
          <w:rFonts w:ascii="Arial" w:hAnsi="Arial" w:cs="Arial"/>
          <w:sz w:val="24"/>
          <w:szCs w:val="24"/>
        </w:rPr>
        <w:t>Ltda</w:t>
      </w:r>
      <w:proofErr w:type="spellEnd"/>
      <w:r w:rsidRPr="00F91E85">
        <w:rPr>
          <w:rFonts w:ascii="Arial" w:hAnsi="Arial" w:cs="Arial"/>
          <w:sz w:val="24"/>
          <w:szCs w:val="24"/>
        </w:rPr>
        <w:t xml:space="preserve">,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proofErr w:type="gramStart"/>
      <w:r w:rsidRPr="00F91E85">
        <w:rPr>
          <w:rFonts w:ascii="Arial" w:hAnsi="Arial" w:cs="Arial"/>
          <w:sz w:val="24"/>
          <w:szCs w:val="24"/>
        </w:rPr>
        <w:t>(  )</w:t>
      </w:r>
      <w:proofErr w:type="gramEnd"/>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proofErr w:type="gramStart"/>
      <w:r w:rsidRPr="00F91E85">
        <w:rPr>
          <w:rFonts w:ascii="Arial" w:hAnsi="Arial" w:cs="Arial"/>
          <w:sz w:val="24"/>
          <w:szCs w:val="24"/>
        </w:rPr>
        <w:t>(  )</w:t>
      </w:r>
      <w:proofErr w:type="gramEnd"/>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F91E85" w:rsidRPr="00BA2F62" w:rsidRDefault="00BA1DE1" w:rsidP="00611AD7">
      <w:pPr>
        <w:jc w:val="center"/>
        <w:rPr>
          <w:rFonts w:ascii="Arial" w:hAnsi="Arial" w:cs="Arial"/>
          <w:sz w:val="24"/>
          <w:szCs w:val="24"/>
        </w:rPr>
      </w:pPr>
      <w:r w:rsidRPr="00BA2F62">
        <w:rPr>
          <w:rFonts w:ascii="Arial" w:hAnsi="Arial" w:cs="Arial"/>
          <w:sz w:val="24"/>
          <w:szCs w:val="24"/>
        </w:rPr>
        <w:t xml:space="preserve">Local, _____de _________ </w:t>
      </w:r>
      <w:proofErr w:type="spellStart"/>
      <w:r w:rsidRPr="00BA2F62">
        <w:rPr>
          <w:rFonts w:ascii="Arial" w:hAnsi="Arial" w:cs="Arial"/>
          <w:sz w:val="24"/>
          <w:szCs w:val="24"/>
        </w:rPr>
        <w:t>de</w:t>
      </w:r>
      <w:proofErr w:type="spellEnd"/>
      <w:r w:rsidR="00ED443C">
        <w:rPr>
          <w:rFonts w:ascii="Arial" w:hAnsi="Arial" w:cs="Arial"/>
          <w:sz w:val="24"/>
          <w:szCs w:val="24"/>
        </w:rPr>
        <w:t xml:space="preserve"> </w:t>
      </w:r>
      <w:r w:rsidR="00F91E85" w:rsidRPr="00BA2F62">
        <w:rPr>
          <w:rFonts w:ascii="Arial" w:hAnsi="Arial" w:cs="Arial"/>
          <w:sz w:val="24"/>
          <w:szCs w:val="24"/>
        </w:rPr>
        <w:t>2023</w:t>
      </w:r>
      <w:r w:rsidR="003C1380" w:rsidRPr="00BA2F62">
        <w:rPr>
          <w:rFonts w:ascii="Arial" w:hAnsi="Arial" w:cs="Arial"/>
          <w:sz w:val="24"/>
          <w:szCs w:val="24"/>
        </w:rPr>
        <w:t>.</w:t>
      </w: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1DE1" w:rsidRPr="00BA2F62">
        <w:rPr>
          <w:rFonts w:ascii="Arial" w:hAnsi="Arial" w:cs="Arial"/>
          <w:sz w:val="24"/>
          <w:szCs w:val="24"/>
        </w:rPr>
        <w:t xml:space="preserve">  Nome:</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2F62">
        <w:rPr>
          <w:rFonts w:ascii="Arial" w:hAnsi="Arial" w:cs="Arial"/>
          <w:sz w:val="24"/>
          <w:szCs w:val="24"/>
        </w:rPr>
        <w:t xml:space="preserve"> </w:t>
      </w:r>
      <w:r w:rsidRPr="00BA2F62">
        <w:rPr>
          <w:rFonts w:ascii="Arial" w:hAnsi="Arial" w:cs="Arial"/>
          <w:sz w:val="24"/>
          <w:szCs w:val="24"/>
        </w:rPr>
        <w:t xml:space="preserve">   </w:t>
      </w:r>
      <w:r w:rsidR="00BA1DE1" w:rsidRPr="00BA2F62">
        <w:rPr>
          <w:rFonts w:ascii="Arial" w:hAnsi="Arial" w:cs="Arial"/>
          <w:sz w:val="24"/>
          <w:szCs w:val="24"/>
        </w:rPr>
        <w:t xml:space="preserve"> R.G.:</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2F62">
        <w:rPr>
          <w:rFonts w:ascii="Arial" w:hAnsi="Arial" w:cs="Arial"/>
          <w:sz w:val="24"/>
          <w:szCs w:val="24"/>
        </w:rPr>
        <w:t xml:space="preserve"> </w:t>
      </w:r>
      <w:r w:rsidRPr="00BA2F62">
        <w:rPr>
          <w:rFonts w:ascii="Arial" w:hAnsi="Arial" w:cs="Arial"/>
          <w:sz w:val="24"/>
          <w:szCs w:val="24"/>
        </w:rPr>
        <w:t xml:space="preserve"> </w:t>
      </w:r>
      <w:r w:rsidR="00BA1DE1" w:rsidRPr="00BA2F62">
        <w:rPr>
          <w:rFonts w:ascii="Arial" w:hAnsi="Arial" w:cs="Arial"/>
          <w:sz w:val="24"/>
          <w:szCs w:val="24"/>
        </w:rPr>
        <w:t>C.P.F.:</w:t>
      </w:r>
    </w:p>
    <w:p w:rsidR="00BA1DE1" w:rsidRPr="00BA2F62" w:rsidRDefault="00F91E85" w:rsidP="005A62C9">
      <w:pPr>
        <w:spacing w:after="0" w:line="240" w:lineRule="auto"/>
        <w:jc w:val="both"/>
        <w:rPr>
          <w:rFonts w:ascii="Arial" w:hAnsi="Arial" w:cs="Arial"/>
          <w:sz w:val="24"/>
          <w:szCs w:val="24"/>
        </w:rPr>
      </w:pPr>
      <w:r w:rsidRPr="00BA2F62">
        <w:rPr>
          <w:rFonts w:ascii="Arial" w:hAnsi="Arial" w:cs="Arial"/>
          <w:sz w:val="24"/>
          <w:szCs w:val="24"/>
        </w:rPr>
        <w:t xml:space="preserve">                 </w:t>
      </w:r>
      <w:r w:rsidR="00BA2F62">
        <w:rPr>
          <w:rFonts w:ascii="Arial" w:hAnsi="Arial" w:cs="Arial"/>
          <w:sz w:val="24"/>
          <w:szCs w:val="24"/>
        </w:rPr>
        <w:t xml:space="preserve"> </w:t>
      </w:r>
      <w:r w:rsidR="00BA1DE1"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D72A57" w:rsidRP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D72A57" w:rsidRPr="00F91E85" w:rsidRDefault="00D72A57" w:rsidP="004A75E6">
      <w:pPr>
        <w:keepNext/>
        <w:spacing w:after="0" w:line="240" w:lineRule="auto"/>
        <w:jc w:val="both"/>
        <w:outlineLvl w:val="2"/>
        <w:rPr>
          <w:rFonts w:ascii="Arial" w:eastAsia="MS Mincho" w:hAnsi="Arial" w:cs="Arial"/>
          <w:b/>
          <w:bCs/>
          <w:caps/>
        </w:rPr>
      </w:pPr>
    </w:p>
    <w:p w:rsidR="00D72A57" w:rsidRPr="00F91E85" w:rsidRDefault="00D72A57" w:rsidP="004A75E6">
      <w:pPr>
        <w:keepNext/>
        <w:spacing w:after="0" w:line="240" w:lineRule="auto"/>
        <w:jc w:val="center"/>
        <w:outlineLvl w:val="2"/>
        <w:rPr>
          <w:rFonts w:ascii="Arial" w:eastAsia="MS Mincho" w:hAnsi="Arial" w:cs="Arial"/>
          <w:b/>
          <w:bCs/>
          <w:caps/>
          <w:sz w:val="24"/>
          <w:szCs w:val="24"/>
        </w:rPr>
      </w:pPr>
      <w:r w:rsidRPr="00F91E85">
        <w:rPr>
          <w:rFonts w:ascii="Arial" w:eastAsia="MS Mincho" w:hAnsi="Arial" w:cs="Arial"/>
          <w:b/>
          <w:bCs/>
          <w:caps/>
          <w:sz w:val="24"/>
          <w:szCs w:val="24"/>
        </w:rPr>
        <w:t xml:space="preserve">ANEXO XI - MODELO DE DECLARAÇÃO em CUMPRIMENTO DO </w:t>
      </w:r>
      <w:r w:rsidRPr="00F91E85">
        <w:rPr>
          <w:rFonts w:ascii="Arial" w:eastAsia="MS Mincho" w:hAnsi="Arial" w:cs="Arial"/>
          <w:b/>
          <w:bCs/>
          <w:sz w:val="24"/>
          <w:szCs w:val="24"/>
        </w:rPr>
        <w:t xml:space="preserve">ART. 16, INCISO I </w:t>
      </w:r>
      <w:r w:rsidRPr="00F91E85">
        <w:rPr>
          <w:rFonts w:ascii="Arial" w:eastAsia="Times New Roman" w:hAnsi="Arial" w:cs="Arial"/>
          <w:b/>
          <w:bCs/>
          <w:caps/>
          <w:sz w:val="24"/>
          <w:szCs w:val="24"/>
        </w:rPr>
        <w:t xml:space="preserve">da Lei Municipal nº 13.278/02, alterada pela Lei Municipal 14.145/06 </w:t>
      </w:r>
      <w:r w:rsidRPr="00F91E85">
        <w:rPr>
          <w:rFonts w:ascii="Arial" w:eastAsia="Times New Roman" w:hAnsi="Arial" w:cs="Arial"/>
          <w:b/>
          <w:bCs/>
          <w:caps/>
          <w:sz w:val="24"/>
          <w:szCs w:val="24"/>
        </w:rPr>
        <w:tab/>
        <w:t xml:space="preserve"> e FATOS IMPEDITIVOS - </w:t>
      </w:r>
      <w:r w:rsidRPr="00F91E85">
        <w:rPr>
          <w:rFonts w:ascii="Arial" w:eastAsia="MS Mincho" w:hAnsi="Arial" w:cs="Arial"/>
          <w:b/>
          <w:bCs/>
          <w:caps/>
          <w:sz w:val="24"/>
          <w:szCs w:val="24"/>
        </w:rPr>
        <w:t>(PAPEL TIMBRADO DA EMPRESA - deverá ser apresentada em separado, não podendo ser incluída nos envelopes nº 01 – Proposta de Preços e/ou nº 02 - Documentos de Habilitação)</w:t>
      </w:r>
    </w:p>
    <w:p w:rsidR="00D72A57" w:rsidRPr="00F91E85" w:rsidRDefault="00D72A57" w:rsidP="00D72A57">
      <w:pPr>
        <w:spacing w:after="0" w:line="240" w:lineRule="auto"/>
        <w:jc w:val="both"/>
        <w:rPr>
          <w:rFonts w:ascii="Arial" w:eastAsia="MS Mincho" w:hAnsi="Arial" w:cs="Arial"/>
          <w:b/>
          <w:caps/>
        </w:rPr>
      </w:pPr>
    </w:p>
    <w:p w:rsidR="00D72A57" w:rsidRPr="00F91E85" w:rsidRDefault="00D72A57" w:rsidP="00D72A57">
      <w:pPr>
        <w:spacing w:after="0" w:line="240" w:lineRule="auto"/>
        <w:rPr>
          <w:rFonts w:ascii="Arial" w:eastAsia="MS Mincho" w:hAnsi="Arial" w:cs="Arial"/>
          <w:b/>
          <w:bCs/>
          <w:sz w:val="20"/>
          <w:szCs w:val="20"/>
        </w:rPr>
      </w:pPr>
    </w:p>
    <w:p w:rsidR="00D72A57" w:rsidRPr="00F91E85" w:rsidRDefault="00D72A57" w:rsidP="00D72A57">
      <w:pPr>
        <w:spacing w:after="0" w:line="240" w:lineRule="auto"/>
        <w:jc w:val="both"/>
        <w:outlineLvl w:val="0"/>
        <w:rPr>
          <w:rFonts w:ascii="Arial" w:eastAsia="MS Mincho" w:hAnsi="Arial" w:cs="Arial"/>
          <w:b/>
          <w:caps/>
          <w:sz w:val="20"/>
          <w:szCs w:val="20"/>
        </w:rPr>
      </w:pPr>
    </w:p>
    <w:p w:rsidR="00D72A57" w:rsidRPr="00F91E85" w:rsidRDefault="00D72A57" w:rsidP="00D72A57">
      <w:pPr>
        <w:spacing w:after="0" w:line="360" w:lineRule="exact"/>
        <w:jc w:val="both"/>
        <w:rPr>
          <w:rFonts w:ascii="Arial" w:eastAsia="MS Mincho" w:hAnsi="Arial" w:cs="Arial"/>
          <w:sz w:val="24"/>
          <w:szCs w:val="24"/>
        </w:rPr>
      </w:pPr>
    </w:p>
    <w:p w:rsidR="00D72A57" w:rsidRPr="00F91E85" w:rsidRDefault="00D72A57" w:rsidP="00D72A57">
      <w:pPr>
        <w:spacing w:after="0" w:line="360" w:lineRule="exact"/>
        <w:jc w:val="both"/>
        <w:rPr>
          <w:rFonts w:ascii="Arial" w:eastAsia="MS Mincho" w:hAnsi="Arial" w:cs="Arial"/>
          <w:sz w:val="24"/>
          <w:szCs w:val="24"/>
        </w:rPr>
      </w:pPr>
      <w:r w:rsidRPr="00F91E85">
        <w:rPr>
          <w:rFonts w:ascii="Arial" w:eastAsia="MS Mincho" w:hAnsi="Arial" w:cs="Arial"/>
          <w:sz w:val="24"/>
          <w:szCs w:val="24"/>
        </w:rPr>
        <w:t xml:space="preserve">Pelo presente instrumento, a empresa...................................................,inscrita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rPr>
        <w:t>13.278/02</w:t>
      </w:r>
      <w:r w:rsidRPr="00F91E85">
        <w:rPr>
          <w:rFonts w:ascii="Arial" w:eastAsia="MS Mincho" w:hAnsi="Arial" w:cs="Arial"/>
          <w:sz w:val="24"/>
          <w:szCs w:val="24"/>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rPr>
      </w:pPr>
    </w:p>
    <w:p w:rsidR="00D72A57" w:rsidRPr="00F91E85" w:rsidRDefault="00D72A57" w:rsidP="00D72A57">
      <w:pPr>
        <w:spacing w:after="0" w:line="240" w:lineRule="auto"/>
        <w:jc w:val="right"/>
        <w:rPr>
          <w:rFonts w:ascii="Arial" w:eastAsia="MS Mincho" w:hAnsi="Arial" w:cs="Arial"/>
          <w:sz w:val="24"/>
          <w:szCs w:val="24"/>
        </w:rPr>
      </w:pPr>
      <w:r w:rsidRPr="00F91E85">
        <w:rPr>
          <w:rFonts w:ascii="Arial" w:eastAsia="MS Mincho" w:hAnsi="Arial" w:cs="Arial"/>
          <w:sz w:val="24"/>
          <w:szCs w:val="24"/>
        </w:rPr>
        <w:t>Local, _</w:t>
      </w:r>
      <w:r w:rsidR="00F91E85" w:rsidRPr="00F91E85">
        <w:rPr>
          <w:rFonts w:ascii="Arial" w:eastAsia="MS Mincho" w:hAnsi="Arial" w:cs="Arial"/>
          <w:sz w:val="24"/>
          <w:szCs w:val="24"/>
        </w:rPr>
        <w:t xml:space="preserve">_________de___________   </w:t>
      </w:r>
      <w:proofErr w:type="spellStart"/>
      <w:r w:rsidR="00F91E85" w:rsidRPr="00F91E85">
        <w:rPr>
          <w:rFonts w:ascii="Arial" w:eastAsia="MS Mincho" w:hAnsi="Arial" w:cs="Arial"/>
          <w:sz w:val="24"/>
          <w:szCs w:val="24"/>
        </w:rPr>
        <w:t>de</w:t>
      </w:r>
      <w:proofErr w:type="spellEnd"/>
      <w:r w:rsidR="00F91E85" w:rsidRPr="00F91E85">
        <w:rPr>
          <w:rFonts w:ascii="Arial" w:eastAsia="MS Mincho" w:hAnsi="Arial" w:cs="Arial"/>
          <w:sz w:val="24"/>
          <w:szCs w:val="24"/>
        </w:rPr>
        <w:t xml:space="preserve"> 2023</w:t>
      </w:r>
      <w:r w:rsidRPr="00F91E85">
        <w:rPr>
          <w:rFonts w:ascii="Arial" w:eastAsia="MS Mincho" w:hAnsi="Arial" w:cs="Arial"/>
          <w:sz w:val="24"/>
          <w:szCs w:val="24"/>
        </w:rPr>
        <w:t>.</w:t>
      </w:r>
    </w:p>
    <w:p w:rsidR="00D72A57" w:rsidRPr="00F91E85" w:rsidRDefault="00D72A57" w:rsidP="00D72A57">
      <w:pPr>
        <w:spacing w:after="0" w:line="240" w:lineRule="auto"/>
        <w:rPr>
          <w:rFonts w:ascii="Arial" w:eastAsia="MS Mincho" w:hAnsi="Arial" w:cs="Arial"/>
          <w:sz w:val="24"/>
          <w:szCs w:val="24"/>
        </w:rPr>
      </w:pPr>
    </w:p>
    <w:p w:rsidR="00D72A57" w:rsidRPr="00F91E85" w:rsidRDefault="00D72A57"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D72A57" w:rsidRPr="00F91E85" w:rsidRDefault="00D72A57" w:rsidP="009813E6">
      <w:pPr>
        <w:spacing w:after="0" w:line="240" w:lineRule="auto"/>
        <w:jc w:val="center"/>
        <w:rPr>
          <w:rFonts w:ascii="Arial" w:eastAsia="MS Mincho" w:hAnsi="Arial" w:cs="Arial"/>
          <w:sz w:val="24"/>
          <w:szCs w:val="24"/>
        </w:rPr>
      </w:pPr>
      <w:r w:rsidRPr="00F91E85">
        <w:rPr>
          <w:rFonts w:ascii="Arial" w:eastAsia="MS Mincho" w:hAnsi="Arial" w:cs="Arial"/>
          <w:sz w:val="24"/>
          <w:szCs w:val="24"/>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rPr>
      </w:pPr>
      <w:r w:rsidRPr="00F91E85">
        <w:rPr>
          <w:rFonts w:ascii="Arial" w:eastAsia="MS Mincho" w:hAnsi="Arial" w:cs="Arial"/>
          <w:sz w:val="24"/>
          <w:szCs w:val="24"/>
        </w:rPr>
        <w:t>(</w:t>
      </w:r>
      <w:r w:rsidR="00F91E85" w:rsidRPr="00F91E85">
        <w:rPr>
          <w:rFonts w:ascii="Arial" w:eastAsia="MS Mincho" w:hAnsi="Arial" w:cs="Arial"/>
          <w:sz w:val="24"/>
          <w:szCs w:val="24"/>
        </w:rPr>
        <w:t>Assinatura</w:t>
      </w:r>
      <w:r w:rsidRPr="00F91E85">
        <w:rPr>
          <w:rFonts w:ascii="Arial" w:eastAsia="MS Mincho" w:hAnsi="Arial" w:cs="Arial"/>
          <w:sz w:val="24"/>
          <w:szCs w:val="24"/>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w:t>
      </w:r>
      <w:r w:rsidR="00F91E85" w:rsidRPr="00F91E85">
        <w:rPr>
          <w:rFonts w:ascii="Arial" w:eastAsia="MS Mincho" w:hAnsi="Arial" w:cs="Arial"/>
          <w:sz w:val="24"/>
          <w:szCs w:val="24"/>
        </w:rPr>
        <w:t xml:space="preserve">                      </w:t>
      </w:r>
      <w:r w:rsidRPr="00F91E85">
        <w:rPr>
          <w:rFonts w:ascii="Arial" w:eastAsia="MS Mincho" w:hAnsi="Arial" w:cs="Arial"/>
          <w:sz w:val="24"/>
          <w:szCs w:val="24"/>
        </w:rPr>
        <w:t>Nome:</w:t>
      </w:r>
    </w:p>
    <w:p w:rsidR="00D72A57" w:rsidRPr="00F91E85" w:rsidRDefault="00F91E85"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w:t>
      </w:r>
      <w:r w:rsidR="00D72A57" w:rsidRPr="00F91E85">
        <w:rPr>
          <w:rFonts w:ascii="Arial" w:eastAsia="MS Mincho" w:hAnsi="Arial" w:cs="Arial"/>
          <w:sz w:val="24"/>
          <w:szCs w:val="24"/>
        </w:rPr>
        <w:t xml:space="preserve"> R.G.:</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w:t>
      </w:r>
      <w:r w:rsidR="00F91E85" w:rsidRPr="00F91E85">
        <w:rPr>
          <w:rFonts w:ascii="Arial" w:eastAsia="MS Mincho" w:hAnsi="Arial" w:cs="Arial"/>
          <w:sz w:val="24"/>
          <w:szCs w:val="24"/>
        </w:rPr>
        <w:t xml:space="preserve">                      </w:t>
      </w:r>
      <w:r w:rsidRPr="00F91E85">
        <w:rPr>
          <w:rFonts w:ascii="Arial" w:eastAsia="MS Mincho" w:hAnsi="Arial" w:cs="Arial"/>
          <w:sz w:val="24"/>
          <w:szCs w:val="24"/>
        </w:rPr>
        <w:t xml:space="preserve"> C.P.F.:</w:t>
      </w:r>
    </w:p>
    <w:p w:rsidR="00D72A57" w:rsidRPr="00F91E85" w:rsidRDefault="00F91E85" w:rsidP="00D72A57">
      <w:pPr>
        <w:spacing w:after="0" w:line="240" w:lineRule="auto"/>
        <w:rPr>
          <w:rFonts w:ascii="Arial" w:eastAsia="MS Mincho" w:hAnsi="Arial" w:cs="Arial"/>
          <w:sz w:val="24"/>
          <w:szCs w:val="24"/>
        </w:rPr>
      </w:pPr>
      <w:r w:rsidRPr="00F91E85">
        <w:rPr>
          <w:rFonts w:ascii="Arial" w:eastAsia="MS Mincho" w:hAnsi="Arial" w:cs="Arial"/>
          <w:sz w:val="24"/>
          <w:szCs w:val="24"/>
        </w:rPr>
        <w:t xml:space="preserve">                        </w:t>
      </w:r>
      <w:r w:rsidR="00D72A57" w:rsidRPr="00F91E85">
        <w:rPr>
          <w:rFonts w:ascii="Arial" w:eastAsia="MS Mincho" w:hAnsi="Arial" w:cs="Arial"/>
          <w:sz w:val="24"/>
          <w:szCs w:val="24"/>
        </w:rPr>
        <w:t>Cargo ou função</w:t>
      </w:r>
    </w:p>
    <w:p w:rsidR="00F91E85" w:rsidRPr="00F91E85" w:rsidRDefault="00F91E85" w:rsidP="00D72A57">
      <w:pPr>
        <w:spacing w:after="0" w:line="240" w:lineRule="auto"/>
        <w:rPr>
          <w:rFonts w:ascii="Arial" w:eastAsia="MS Mincho" w:hAnsi="Arial" w:cs="Arial"/>
          <w:sz w:val="24"/>
          <w:szCs w:val="24"/>
        </w:rPr>
      </w:pPr>
    </w:p>
    <w:p w:rsidR="00710167" w:rsidRDefault="00710167" w:rsidP="00D72A57">
      <w:pPr>
        <w:spacing w:after="0" w:line="240" w:lineRule="auto"/>
        <w:rPr>
          <w:rFonts w:ascii="Arial" w:eastAsia="MS Mincho" w:hAnsi="Arial" w:cs="Arial"/>
          <w:color w:val="FF0000"/>
          <w:sz w:val="24"/>
          <w:szCs w:val="24"/>
        </w:rPr>
      </w:pPr>
    </w:p>
    <w:p w:rsidR="00C32539" w:rsidRDefault="00C32539" w:rsidP="00D72A57">
      <w:pPr>
        <w:spacing w:after="0" w:line="240" w:lineRule="auto"/>
        <w:rPr>
          <w:rFonts w:ascii="Arial" w:eastAsia="MS Mincho" w:hAnsi="Arial" w:cs="Arial"/>
          <w:color w:val="FF0000"/>
          <w:sz w:val="24"/>
          <w:szCs w:val="24"/>
        </w:rPr>
      </w:pPr>
    </w:p>
    <w:p w:rsidR="00710167" w:rsidRPr="00F76754" w:rsidRDefault="00710167" w:rsidP="00D72A57">
      <w:pPr>
        <w:spacing w:after="0" w:line="240" w:lineRule="auto"/>
        <w:rPr>
          <w:rFonts w:ascii="Arial" w:eastAsia="MS Mincho" w:hAnsi="Arial" w:cs="Arial"/>
          <w:color w:val="FF0000"/>
          <w:sz w:val="24"/>
          <w:szCs w:val="24"/>
        </w:rPr>
      </w:pP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lastRenderedPageBreak/>
        <w:t>Edital de Tomada de Preços nº 02/SEME/2023</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TIPO: Menor Preço Global</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REGIME DE EXECUÇÃO: Empreitada por preço um unitário</w:t>
      </w:r>
    </w:p>
    <w:p w:rsidR="00611AD7" w:rsidRPr="00E75952" w:rsidRDefault="00611AD7" w:rsidP="00611AD7">
      <w:pPr>
        <w:spacing w:after="0" w:line="360" w:lineRule="auto"/>
        <w:jc w:val="both"/>
        <w:rPr>
          <w:rFonts w:ascii="Arial" w:hAnsi="Arial" w:cs="Arial"/>
          <w:b/>
          <w:sz w:val="24"/>
          <w:szCs w:val="24"/>
        </w:rPr>
      </w:pPr>
      <w:r w:rsidRPr="00E75952">
        <w:rPr>
          <w:rFonts w:ascii="Arial" w:hAnsi="Arial" w:cs="Arial"/>
          <w:b/>
          <w:sz w:val="24"/>
          <w:szCs w:val="24"/>
        </w:rPr>
        <w:t>Processo Administrativo SEI nº 6019.2023/0001568-1</w:t>
      </w:r>
    </w:p>
    <w:p w:rsidR="00611AD7" w:rsidRDefault="00611AD7" w:rsidP="00611AD7">
      <w:pPr>
        <w:spacing w:after="0" w:line="360" w:lineRule="auto"/>
        <w:jc w:val="both"/>
        <w:rPr>
          <w:rFonts w:ascii="Arial" w:hAnsi="Arial" w:cs="Arial"/>
          <w:b/>
          <w:sz w:val="24"/>
          <w:szCs w:val="24"/>
        </w:rPr>
      </w:pPr>
      <w:r w:rsidRPr="00E75952">
        <w:rPr>
          <w:rFonts w:ascii="Arial" w:hAnsi="Arial" w:cs="Arial"/>
          <w:b/>
          <w:sz w:val="24"/>
          <w:szCs w:val="24"/>
        </w:rPr>
        <w:t>Objeto: CONTRATAÇÃO DE EMPRESA ESPECIALIZADA DE ENGENHARIA PARA REVITALIZAÇÃO DE ESPAÇO PÚBLICO NO CENTRO ESPORTIVO ACLIMAÇÃO – ESTÁDIO MUNICIPAL JACK MARIN, LOCALIZADO NA RUA MUNIZ DE SOUZA, 1119 – ACLIMAÇÃO - SÃO PAULO – S.P.</w:t>
      </w: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w:t>
      </w:r>
      <w:r w:rsidR="004C60A7" w:rsidRPr="00B24C66">
        <w:rPr>
          <w:rFonts w:ascii="Arial" w:hAnsi="Arial" w:cs="Arial"/>
          <w:b/>
          <w:sz w:val="24"/>
          <w:szCs w:val="24"/>
        </w:rPr>
        <w:t xml:space="preserve"> </w:t>
      </w:r>
      <w:r w:rsidRPr="00B24C66">
        <w:rPr>
          <w:rFonts w:ascii="Arial" w:hAnsi="Arial" w:cs="Arial"/>
          <w:b/>
          <w:sz w:val="24"/>
          <w:szCs w:val="24"/>
        </w:rPr>
        <w:t>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A empresa ...................................................., inscrita no Cadastro Nacional de Pessoa Jurídica sob o n°................................................, com sede na ........................................., n°.............., Bairro.................. UF</w:t>
      </w:r>
      <w:proofErr w:type="gramStart"/>
      <w:r w:rsidRPr="00B24C66">
        <w:rPr>
          <w:rFonts w:ascii="Arial" w:hAnsi="Arial" w:cs="Arial"/>
          <w:sz w:val="24"/>
          <w:szCs w:val="24"/>
        </w:rPr>
        <w:t>....... ,</w:t>
      </w:r>
      <w:proofErr w:type="gramEnd"/>
      <w:r w:rsidRPr="00B24C66">
        <w:rPr>
          <w:rFonts w:ascii="Arial" w:hAnsi="Arial" w:cs="Arial"/>
          <w:sz w:val="24"/>
          <w:szCs w:val="24"/>
        </w:rPr>
        <w:t xml:space="preserve"> encaminha à Comissão de Licitação envelope 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 xml:space="preserve">Local, __________de___________   </w:t>
      </w:r>
      <w:proofErr w:type="spellStart"/>
      <w:r w:rsidRPr="00B24C66">
        <w:rPr>
          <w:rFonts w:ascii="Arial" w:hAnsi="Arial" w:cs="Arial"/>
          <w:sz w:val="24"/>
          <w:szCs w:val="24"/>
        </w:rPr>
        <w:t>de</w:t>
      </w:r>
      <w:proofErr w:type="spellEnd"/>
      <w:r w:rsidRPr="00B24C66">
        <w:rPr>
          <w:rFonts w:ascii="Arial" w:hAnsi="Arial" w:cs="Arial"/>
          <w:sz w:val="24"/>
          <w:szCs w:val="24"/>
        </w:rPr>
        <w:t xml:space="preserv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Nome:</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R.G.:</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C.P.F.:</w:t>
      </w:r>
    </w:p>
    <w:p w:rsidR="00FC3FE0" w:rsidRPr="00B24C66" w:rsidRDefault="00A53E7F" w:rsidP="004A75E6">
      <w:pPr>
        <w:spacing w:after="0"/>
        <w:rPr>
          <w:rFonts w:ascii="Arial" w:hAnsi="Arial" w:cs="Arial"/>
          <w:sz w:val="24"/>
          <w:szCs w:val="24"/>
        </w:rPr>
      </w:pPr>
      <w:r w:rsidRPr="00B24C66">
        <w:rPr>
          <w:rFonts w:ascii="Arial" w:hAnsi="Arial" w:cs="Arial"/>
          <w:sz w:val="24"/>
          <w:szCs w:val="24"/>
        </w:rPr>
        <w:t xml:space="preserve">                        </w:t>
      </w:r>
      <w:r w:rsidR="00FC3FE0"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BB2" w:rsidRDefault="00146BB2">
      <w:pPr>
        <w:spacing w:after="0" w:line="240" w:lineRule="auto"/>
      </w:pPr>
      <w:r>
        <w:separator/>
      </w:r>
    </w:p>
  </w:endnote>
  <w:endnote w:type="continuationSeparator" w:id="0">
    <w:p w:rsidR="00146BB2" w:rsidRDefault="00146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265266"/>
      <w:docPartObj>
        <w:docPartGallery w:val="Page Numbers (Bottom of Page)"/>
        <w:docPartUnique/>
      </w:docPartObj>
    </w:sdtPr>
    <w:sdtContent>
      <w:p w:rsidR="00146BB2" w:rsidRDefault="00146BB2">
        <w:pPr>
          <w:pStyle w:val="Rodap"/>
          <w:jc w:val="right"/>
        </w:pPr>
        <w:r>
          <w:fldChar w:fldCharType="begin"/>
        </w:r>
        <w:r>
          <w:instrText>PAGE   \* MERGEFORMAT</w:instrText>
        </w:r>
        <w:r>
          <w:fldChar w:fldCharType="separate"/>
        </w:r>
        <w:r w:rsidR="00066906">
          <w:rPr>
            <w:noProof/>
          </w:rPr>
          <w:t>4</w:t>
        </w:r>
        <w:r>
          <w:rPr>
            <w:noProof/>
          </w:rPr>
          <w:fldChar w:fldCharType="end"/>
        </w:r>
      </w:p>
    </w:sdtContent>
  </w:sdt>
  <w:p w:rsidR="00146BB2" w:rsidRDefault="00146BB2">
    <w:pPr>
      <w:pStyle w:val="Rodap"/>
    </w:pPr>
  </w:p>
  <w:p w:rsidR="00146BB2" w:rsidRDefault="00146BB2" w:rsidP="002D06E3">
    <w:pPr>
      <w:tabs>
        <w:tab w:val="left" w:pos="975"/>
        <w:tab w:val="left" w:pos="5790"/>
        <w:tab w:val="left" w:pos="850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BB2" w:rsidRDefault="00146BB2">
      <w:pPr>
        <w:spacing w:after="0" w:line="240" w:lineRule="auto"/>
      </w:pPr>
      <w:r>
        <w:separator/>
      </w:r>
    </w:p>
  </w:footnote>
  <w:footnote w:type="continuationSeparator" w:id="0">
    <w:p w:rsidR="00146BB2" w:rsidRDefault="00146B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BB2" w:rsidRDefault="00146BB2" w:rsidP="0004784D">
    <w:pPr>
      <w:pStyle w:val="Cabealho"/>
      <w:tabs>
        <w:tab w:val="clear" w:pos="4252"/>
        <w:tab w:val="clear" w:pos="8504"/>
        <w:tab w:val="left" w:pos="1753"/>
      </w:tabs>
    </w:pPr>
    <w:r>
      <w:rPr>
        <w:noProof/>
      </w:rPr>
      <w:drawing>
        <wp:anchor distT="0" distB="0" distL="114300" distR="114300" simplePos="0" relativeHeight="251658240" behindDoc="0" locked="0" layoutInCell="1" allowOverlap="1" wp14:anchorId="50A9FF84" wp14:editId="24BC4DC9">
          <wp:simplePos x="0" y="0"/>
          <wp:positionH relativeFrom="column">
            <wp:posOffset>2299336</wp:posOffset>
          </wp:positionH>
          <wp:positionV relativeFrom="paragraph">
            <wp:posOffset>-175260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146BB2" w:rsidRDefault="00146BB2">
    <w:pPr>
      <w:pStyle w:val="Cabealho"/>
    </w:pPr>
  </w:p>
  <w:p w:rsidR="00146BB2" w:rsidRDefault="00146BB2">
    <w:pPr>
      <w:pStyle w:val="Cabealho"/>
    </w:pPr>
  </w:p>
  <w:p w:rsidR="00146BB2" w:rsidRDefault="00146BB2">
    <w:pPr>
      <w:pStyle w:val="Cabealho"/>
    </w:pPr>
  </w:p>
  <w:p w:rsidR="00146BB2" w:rsidRPr="00802F99" w:rsidRDefault="00146BB2"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146BB2" w:rsidRDefault="00146BB2"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0">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7">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18">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num w:numId="1">
    <w:abstractNumId w:val="12"/>
  </w:num>
  <w:num w:numId="2">
    <w:abstractNumId w:val="8"/>
  </w:num>
  <w:num w:numId="3">
    <w:abstractNumId w:val="11"/>
  </w:num>
  <w:num w:numId="4">
    <w:abstractNumId w:val="9"/>
  </w:num>
  <w:num w:numId="5">
    <w:abstractNumId w:val="19"/>
  </w:num>
  <w:num w:numId="6">
    <w:abstractNumId w:val="10"/>
  </w:num>
  <w:num w:numId="7">
    <w:abstractNumId w:val="18"/>
  </w:num>
  <w:num w:numId="8">
    <w:abstractNumId w:val="15"/>
  </w:num>
  <w:num w:numId="9">
    <w:abstractNumId w:val="14"/>
  </w:num>
  <w:num w:numId="10">
    <w:abstractNumId w:val="7"/>
  </w:num>
  <w:num w:numId="11">
    <w:abstractNumId w:val="13"/>
  </w:num>
  <w:num w:numId="12">
    <w:abstractNumId w:val="6"/>
  </w:num>
  <w:num w:numId="13">
    <w:abstractNumId w:val="5"/>
  </w:num>
  <w:num w:numId="14">
    <w:abstractNumId w:val="17"/>
  </w:num>
  <w:num w:numId="1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97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84D"/>
    <w:rsid w:val="00002C00"/>
    <w:rsid w:val="00004FA5"/>
    <w:rsid w:val="000071ED"/>
    <w:rsid w:val="00010D92"/>
    <w:rsid w:val="000206CB"/>
    <w:rsid w:val="000227B0"/>
    <w:rsid w:val="0002617D"/>
    <w:rsid w:val="00041B75"/>
    <w:rsid w:val="0004784D"/>
    <w:rsid w:val="0005091A"/>
    <w:rsid w:val="00066906"/>
    <w:rsid w:val="00073C54"/>
    <w:rsid w:val="0007471A"/>
    <w:rsid w:val="000760DE"/>
    <w:rsid w:val="000917C3"/>
    <w:rsid w:val="000971A7"/>
    <w:rsid w:val="000A2857"/>
    <w:rsid w:val="000A6C9E"/>
    <w:rsid w:val="000B1EB3"/>
    <w:rsid w:val="000B27C1"/>
    <w:rsid w:val="000C1756"/>
    <w:rsid w:val="000C3456"/>
    <w:rsid w:val="000C4598"/>
    <w:rsid w:val="000C4A18"/>
    <w:rsid w:val="000D19DE"/>
    <w:rsid w:val="000D21C5"/>
    <w:rsid w:val="000D7210"/>
    <w:rsid w:val="00105886"/>
    <w:rsid w:val="001074A1"/>
    <w:rsid w:val="00107AE8"/>
    <w:rsid w:val="00111681"/>
    <w:rsid w:val="00115332"/>
    <w:rsid w:val="001162B5"/>
    <w:rsid w:val="00123DF5"/>
    <w:rsid w:val="00125542"/>
    <w:rsid w:val="00130B0B"/>
    <w:rsid w:val="00141D84"/>
    <w:rsid w:val="0014330B"/>
    <w:rsid w:val="0014664B"/>
    <w:rsid w:val="00146BB2"/>
    <w:rsid w:val="001635A7"/>
    <w:rsid w:val="00164D47"/>
    <w:rsid w:val="00174213"/>
    <w:rsid w:val="00177AFD"/>
    <w:rsid w:val="001851EB"/>
    <w:rsid w:val="00192FB7"/>
    <w:rsid w:val="00196B99"/>
    <w:rsid w:val="001A33DB"/>
    <w:rsid w:val="001A7274"/>
    <w:rsid w:val="001B6524"/>
    <w:rsid w:val="001C13B4"/>
    <w:rsid w:val="001C24AE"/>
    <w:rsid w:val="001C5D9A"/>
    <w:rsid w:val="001C6794"/>
    <w:rsid w:val="001D1298"/>
    <w:rsid w:val="001D1699"/>
    <w:rsid w:val="001D507C"/>
    <w:rsid w:val="001E1637"/>
    <w:rsid w:val="001E3172"/>
    <w:rsid w:val="001E374D"/>
    <w:rsid w:val="001E4FA5"/>
    <w:rsid w:val="001E67AA"/>
    <w:rsid w:val="001E75C2"/>
    <w:rsid w:val="00222B0A"/>
    <w:rsid w:val="00234172"/>
    <w:rsid w:val="00235402"/>
    <w:rsid w:val="00235446"/>
    <w:rsid w:val="00243F35"/>
    <w:rsid w:val="002565A8"/>
    <w:rsid w:val="00256C5B"/>
    <w:rsid w:val="00264239"/>
    <w:rsid w:val="00264DD0"/>
    <w:rsid w:val="00266334"/>
    <w:rsid w:val="00275326"/>
    <w:rsid w:val="00281F6D"/>
    <w:rsid w:val="00282023"/>
    <w:rsid w:val="00292C6D"/>
    <w:rsid w:val="002A3854"/>
    <w:rsid w:val="002A3B7E"/>
    <w:rsid w:val="002A7444"/>
    <w:rsid w:val="002B09B1"/>
    <w:rsid w:val="002C4534"/>
    <w:rsid w:val="002D06E3"/>
    <w:rsid w:val="002D0C79"/>
    <w:rsid w:val="002D3A03"/>
    <w:rsid w:val="002D3D17"/>
    <w:rsid w:val="002E655C"/>
    <w:rsid w:val="002F355F"/>
    <w:rsid w:val="00302C0D"/>
    <w:rsid w:val="003038C5"/>
    <w:rsid w:val="00331838"/>
    <w:rsid w:val="0033286E"/>
    <w:rsid w:val="00333512"/>
    <w:rsid w:val="00333AF8"/>
    <w:rsid w:val="00337D50"/>
    <w:rsid w:val="00343175"/>
    <w:rsid w:val="0034724A"/>
    <w:rsid w:val="003505D9"/>
    <w:rsid w:val="00351EEE"/>
    <w:rsid w:val="00354AA8"/>
    <w:rsid w:val="00354E83"/>
    <w:rsid w:val="00363B24"/>
    <w:rsid w:val="003719C3"/>
    <w:rsid w:val="00373FB0"/>
    <w:rsid w:val="00382FE2"/>
    <w:rsid w:val="00392A6F"/>
    <w:rsid w:val="003A71BA"/>
    <w:rsid w:val="003A7A0D"/>
    <w:rsid w:val="003B6A6F"/>
    <w:rsid w:val="003C1380"/>
    <w:rsid w:val="003D5137"/>
    <w:rsid w:val="003E1C30"/>
    <w:rsid w:val="003E40CC"/>
    <w:rsid w:val="003F03CD"/>
    <w:rsid w:val="003F35C4"/>
    <w:rsid w:val="00410816"/>
    <w:rsid w:val="0041230C"/>
    <w:rsid w:val="004174A3"/>
    <w:rsid w:val="0042164C"/>
    <w:rsid w:val="004250DC"/>
    <w:rsid w:val="00426B73"/>
    <w:rsid w:val="00426CAD"/>
    <w:rsid w:val="00426FEE"/>
    <w:rsid w:val="004313AE"/>
    <w:rsid w:val="004404F7"/>
    <w:rsid w:val="00442FAE"/>
    <w:rsid w:val="004452E8"/>
    <w:rsid w:val="00447E90"/>
    <w:rsid w:val="004519D8"/>
    <w:rsid w:val="00451ADA"/>
    <w:rsid w:val="00453E98"/>
    <w:rsid w:val="004544FE"/>
    <w:rsid w:val="00456268"/>
    <w:rsid w:val="004567D3"/>
    <w:rsid w:val="00460ACC"/>
    <w:rsid w:val="00465AEC"/>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5B83"/>
    <w:rsid w:val="00544454"/>
    <w:rsid w:val="0054654C"/>
    <w:rsid w:val="00546AAD"/>
    <w:rsid w:val="005518B5"/>
    <w:rsid w:val="0055247B"/>
    <w:rsid w:val="005568CE"/>
    <w:rsid w:val="005625D9"/>
    <w:rsid w:val="0056320F"/>
    <w:rsid w:val="00572A8A"/>
    <w:rsid w:val="0057484B"/>
    <w:rsid w:val="00582C8D"/>
    <w:rsid w:val="00594470"/>
    <w:rsid w:val="00595CF7"/>
    <w:rsid w:val="005A62C9"/>
    <w:rsid w:val="005B21FE"/>
    <w:rsid w:val="005B41FC"/>
    <w:rsid w:val="005B549D"/>
    <w:rsid w:val="005B624E"/>
    <w:rsid w:val="005D5536"/>
    <w:rsid w:val="005E0666"/>
    <w:rsid w:val="005E1BE7"/>
    <w:rsid w:val="005E1F9C"/>
    <w:rsid w:val="005F04C0"/>
    <w:rsid w:val="005F5CE2"/>
    <w:rsid w:val="00600498"/>
    <w:rsid w:val="006011A1"/>
    <w:rsid w:val="00606A6D"/>
    <w:rsid w:val="00610B65"/>
    <w:rsid w:val="00611AD7"/>
    <w:rsid w:val="00612E21"/>
    <w:rsid w:val="00613FF4"/>
    <w:rsid w:val="006148B8"/>
    <w:rsid w:val="00635AAD"/>
    <w:rsid w:val="00641175"/>
    <w:rsid w:val="0066150B"/>
    <w:rsid w:val="00667412"/>
    <w:rsid w:val="00672199"/>
    <w:rsid w:val="00672C4B"/>
    <w:rsid w:val="00674AE4"/>
    <w:rsid w:val="006755E9"/>
    <w:rsid w:val="006804C7"/>
    <w:rsid w:val="00687A6C"/>
    <w:rsid w:val="00687CB0"/>
    <w:rsid w:val="006A2A9B"/>
    <w:rsid w:val="006A35FD"/>
    <w:rsid w:val="006B4B53"/>
    <w:rsid w:val="006D7FD3"/>
    <w:rsid w:val="006E3DE5"/>
    <w:rsid w:val="006E495E"/>
    <w:rsid w:val="006F1742"/>
    <w:rsid w:val="006F2882"/>
    <w:rsid w:val="00701034"/>
    <w:rsid w:val="007051DC"/>
    <w:rsid w:val="00707906"/>
    <w:rsid w:val="00710167"/>
    <w:rsid w:val="0071052E"/>
    <w:rsid w:val="007107D9"/>
    <w:rsid w:val="007167BC"/>
    <w:rsid w:val="00727AF1"/>
    <w:rsid w:val="00727CC4"/>
    <w:rsid w:val="00733961"/>
    <w:rsid w:val="00755892"/>
    <w:rsid w:val="00757131"/>
    <w:rsid w:val="00760B44"/>
    <w:rsid w:val="0077498F"/>
    <w:rsid w:val="007756FA"/>
    <w:rsid w:val="007805DF"/>
    <w:rsid w:val="0078172D"/>
    <w:rsid w:val="00796D7E"/>
    <w:rsid w:val="007A1A9B"/>
    <w:rsid w:val="007A5B1E"/>
    <w:rsid w:val="007A6532"/>
    <w:rsid w:val="007B2C20"/>
    <w:rsid w:val="007C05C8"/>
    <w:rsid w:val="007C7478"/>
    <w:rsid w:val="007E3BB8"/>
    <w:rsid w:val="007E4F3C"/>
    <w:rsid w:val="007F24AF"/>
    <w:rsid w:val="007F73E3"/>
    <w:rsid w:val="00814F0F"/>
    <w:rsid w:val="008221BF"/>
    <w:rsid w:val="00823AD7"/>
    <w:rsid w:val="0083118A"/>
    <w:rsid w:val="0083371E"/>
    <w:rsid w:val="0083647E"/>
    <w:rsid w:val="00841FEC"/>
    <w:rsid w:val="0085034C"/>
    <w:rsid w:val="00863FF5"/>
    <w:rsid w:val="0086441B"/>
    <w:rsid w:val="008656C5"/>
    <w:rsid w:val="00866929"/>
    <w:rsid w:val="00872E92"/>
    <w:rsid w:val="008741A3"/>
    <w:rsid w:val="00876543"/>
    <w:rsid w:val="00880263"/>
    <w:rsid w:val="00884B37"/>
    <w:rsid w:val="008A5A72"/>
    <w:rsid w:val="008B1B6C"/>
    <w:rsid w:val="008B55A7"/>
    <w:rsid w:val="008D038D"/>
    <w:rsid w:val="008D2B10"/>
    <w:rsid w:val="008D5A44"/>
    <w:rsid w:val="008D6D76"/>
    <w:rsid w:val="008D7613"/>
    <w:rsid w:val="008E093C"/>
    <w:rsid w:val="008E1524"/>
    <w:rsid w:val="008E4786"/>
    <w:rsid w:val="008E6280"/>
    <w:rsid w:val="008F6CA8"/>
    <w:rsid w:val="009001FD"/>
    <w:rsid w:val="00901A54"/>
    <w:rsid w:val="009138AA"/>
    <w:rsid w:val="009167DC"/>
    <w:rsid w:val="009261B5"/>
    <w:rsid w:val="00932BB8"/>
    <w:rsid w:val="00932ECD"/>
    <w:rsid w:val="00940A4A"/>
    <w:rsid w:val="00941601"/>
    <w:rsid w:val="009443E2"/>
    <w:rsid w:val="00945A2E"/>
    <w:rsid w:val="00946A50"/>
    <w:rsid w:val="00946FC5"/>
    <w:rsid w:val="00951077"/>
    <w:rsid w:val="009548EE"/>
    <w:rsid w:val="0096160C"/>
    <w:rsid w:val="0097579C"/>
    <w:rsid w:val="009813E6"/>
    <w:rsid w:val="00982ED5"/>
    <w:rsid w:val="00990320"/>
    <w:rsid w:val="00990592"/>
    <w:rsid w:val="009A2A37"/>
    <w:rsid w:val="009B07D8"/>
    <w:rsid w:val="009B0DDF"/>
    <w:rsid w:val="009B390D"/>
    <w:rsid w:val="009B73A9"/>
    <w:rsid w:val="009D256E"/>
    <w:rsid w:val="00A1374B"/>
    <w:rsid w:val="00A222B8"/>
    <w:rsid w:val="00A223A9"/>
    <w:rsid w:val="00A24DF7"/>
    <w:rsid w:val="00A2509F"/>
    <w:rsid w:val="00A25D6C"/>
    <w:rsid w:val="00A300CC"/>
    <w:rsid w:val="00A36604"/>
    <w:rsid w:val="00A40346"/>
    <w:rsid w:val="00A50655"/>
    <w:rsid w:val="00A53E7F"/>
    <w:rsid w:val="00A53F44"/>
    <w:rsid w:val="00A61B33"/>
    <w:rsid w:val="00A70565"/>
    <w:rsid w:val="00A75DA5"/>
    <w:rsid w:val="00A83835"/>
    <w:rsid w:val="00A85DD3"/>
    <w:rsid w:val="00A94E89"/>
    <w:rsid w:val="00AA3292"/>
    <w:rsid w:val="00AA68A1"/>
    <w:rsid w:val="00AB0C38"/>
    <w:rsid w:val="00AB26C0"/>
    <w:rsid w:val="00AB3661"/>
    <w:rsid w:val="00AB3DBA"/>
    <w:rsid w:val="00AB41E1"/>
    <w:rsid w:val="00AB63A4"/>
    <w:rsid w:val="00AB785F"/>
    <w:rsid w:val="00AC25B5"/>
    <w:rsid w:val="00AC7B9D"/>
    <w:rsid w:val="00AE1825"/>
    <w:rsid w:val="00AE438E"/>
    <w:rsid w:val="00AE6163"/>
    <w:rsid w:val="00AF13D1"/>
    <w:rsid w:val="00B042B1"/>
    <w:rsid w:val="00B10ED1"/>
    <w:rsid w:val="00B20434"/>
    <w:rsid w:val="00B21738"/>
    <w:rsid w:val="00B226FB"/>
    <w:rsid w:val="00B24C66"/>
    <w:rsid w:val="00B330B7"/>
    <w:rsid w:val="00B34B5F"/>
    <w:rsid w:val="00B365DB"/>
    <w:rsid w:val="00B40610"/>
    <w:rsid w:val="00B41BFA"/>
    <w:rsid w:val="00B469C7"/>
    <w:rsid w:val="00B52E39"/>
    <w:rsid w:val="00B651A8"/>
    <w:rsid w:val="00B705C8"/>
    <w:rsid w:val="00B80C50"/>
    <w:rsid w:val="00B82889"/>
    <w:rsid w:val="00B82EBB"/>
    <w:rsid w:val="00B925F6"/>
    <w:rsid w:val="00B952B7"/>
    <w:rsid w:val="00B9614D"/>
    <w:rsid w:val="00BA12FB"/>
    <w:rsid w:val="00BA1DE1"/>
    <w:rsid w:val="00BA2F62"/>
    <w:rsid w:val="00BC5DC9"/>
    <w:rsid w:val="00BC6DFC"/>
    <w:rsid w:val="00BE0A07"/>
    <w:rsid w:val="00BE5FF5"/>
    <w:rsid w:val="00C002AA"/>
    <w:rsid w:val="00C229C7"/>
    <w:rsid w:val="00C2378E"/>
    <w:rsid w:val="00C3138B"/>
    <w:rsid w:val="00C32539"/>
    <w:rsid w:val="00C32778"/>
    <w:rsid w:val="00C32BC5"/>
    <w:rsid w:val="00C35E40"/>
    <w:rsid w:val="00C44DC1"/>
    <w:rsid w:val="00C4701C"/>
    <w:rsid w:val="00C62E2E"/>
    <w:rsid w:val="00C62E70"/>
    <w:rsid w:val="00C6404E"/>
    <w:rsid w:val="00C70820"/>
    <w:rsid w:val="00C7114C"/>
    <w:rsid w:val="00C75E7B"/>
    <w:rsid w:val="00C80874"/>
    <w:rsid w:val="00C875B6"/>
    <w:rsid w:val="00C9012A"/>
    <w:rsid w:val="00C90F65"/>
    <w:rsid w:val="00C95CEF"/>
    <w:rsid w:val="00CB31DA"/>
    <w:rsid w:val="00CC2AD7"/>
    <w:rsid w:val="00CC54E1"/>
    <w:rsid w:val="00CD6334"/>
    <w:rsid w:val="00CE4420"/>
    <w:rsid w:val="00CE541C"/>
    <w:rsid w:val="00CE748F"/>
    <w:rsid w:val="00CE7A74"/>
    <w:rsid w:val="00CF0069"/>
    <w:rsid w:val="00CF645B"/>
    <w:rsid w:val="00D0527F"/>
    <w:rsid w:val="00D10560"/>
    <w:rsid w:val="00D14569"/>
    <w:rsid w:val="00D151E4"/>
    <w:rsid w:val="00D1553E"/>
    <w:rsid w:val="00D20241"/>
    <w:rsid w:val="00D22C07"/>
    <w:rsid w:val="00D23E55"/>
    <w:rsid w:val="00D2657D"/>
    <w:rsid w:val="00D34388"/>
    <w:rsid w:val="00D35EDC"/>
    <w:rsid w:val="00D376F8"/>
    <w:rsid w:val="00D37F00"/>
    <w:rsid w:val="00D4207B"/>
    <w:rsid w:val="00D470FA"/>
    <w:rsid w:val="00D5336C"/>
    <w:rsid w:val="00D56852"/>
    <w:rsid w:val="00D606D1"/>
    <w:rsid w:val="00D66A72"/>
    <w:rsid w:val="00D72A57"/>
    <w:rsid w:val="00D80720"/>
    <w:rsid w:val="00D82EFD"/>
    <w:rsid w:val="00D83912"/>
    <w:rsid w:val="00D840ED"/>
    <w:rsid w:val="00D845DA"/>
    <w:rsid w:val="00D85399"/>
    <w:rsid w:val="00D87E23"/>
    <w:rsid w:val="00D90966"/>
    <w:rsid w:val="00D945B3"/>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110D3"/>
    <w:rsid w:val="00E12427"/>
    <w:rsid w:val="00E12710"/>
    <w:rsid w:val="00E1551A"/>
    <w:rsid w:val="00E17245"/>
    <w:rsid w:val="00E1736E"/>
    <w:rsid w:val="00E210F1"/>
    <w:rsid w:val="00E35113"/>
    <w:rsid w:val="00E35D5B"/>
    <w:rsid w:val="00E36F17"/>
    <w:rsid w:val="00E429DA"/>
    <w:rsid w:val="00E5019C"/>
    <w:rsid w:val="00E50708"/>
    <w:rsid w:val="00E531BE"/>
    <w:rsid w:val="00E575F3"/>
    <w:rsid w:val="00E61547"/>
    <w:rsid w:val="00E67A32"/>
    <w:rsid w:val="00E7089F"/>
    <w:rsid w:val="00E72ED0"/>
    <w:rsid w:val="00E75952"/>
    <w:rsid w:val="00E75A2C"/>
    <w:rsid w:val="00E765CB"/>
    <w:rsid w:val="00E84937"/>
    <w:rsid w:val="00E8589E"/>
    <w:rsid w:val="00E9648B"/>
    <w:rsid w:val="00E96BB2"/>
    <w:rsid w:val="00EA27BD"/>
    <w:rsid w:val="00EA5EA3"/>
    <w:rsid w:val="00EC5A18"/>
    <w:rsid w:val="00ED443C"/>
    <w:rsid w:val="00EE74EC"/>
    <w:rsid w:val="00EF4710"/>
    <w:rsid w:val="00EF4B49"/>
    <w:rsid w:val="00F02429"/>
    <w:rsid w:val="00F03D13"/>
    <w:rsid w:val="00F064E0"/>
    <w:rsid w:val="00F1358E"/>
    <w:rsid w:val="00F13A97"/>
    <w:rsid w:val="00F14F35"/>
    <w:rsid w:val="00F42241"/>
    <w:rsid w:val="00F42D10"/>
    <w:rsid w:val="00F43C3D"/>
    <w:rsid w:val="00F43F1A"/>
    <w:rsid w:val="00F500BD"/>
    <w:rsid w:val="00F65F69"/>
    <w:rsid w:val="00F76754"/>
    <w:rsid w:val="00F8438A"/>
    <w:rsid w:val="00F845C8"/>
    <w:rsid w:val="00F84E70"/>
    <w:rsid w:val="00F858B4"/>
    <w:rsid w:val="00F87062"/>
    <w:rsid w:val="00F90147"/>
    <w:rsid w:val="00F91E85"/>
    <w:rsid w:val="00FA067C"/>
    <w:rsid w:val="00FA180B"/>
    <w:rsid w:val="00FA2919"/>
    <w:rsid w:val="00FA6AF7"/>
    <w:rsid w:val="00FB139B"/>
    <w:rsid w:val="00FB422C"/>
    <w:rsid w:val="00FC1914"/>
    <w:rsid w:val="00FC304F"/>
    <w:rsid w:val="00FC3FE0"/>
    <w:rsid w:val="00FC405F"/>
    <w:rsid w:val="00FC7561"/>
    <w:rsid w:val="00FD2044"/>
    <w:rsid w:val="00FD2529"/>
    <w:rsid w:val="00FD3872"/>
    <w:rsid w:val="00FE13B9"/>
    <w:rsid w:val="00FE3C55"/>
    <w:rsid w:val="00FE6133"/>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7633"/>
    <o:shapelayout v:ext="edit">
      <o:idmap v:ext="edit" data="1"/>
    </o:shapelayout>
  </w:shapeDefaults>
  <w:decimalSymbol w:val=","/>
  <w:listSeparator w:val=";"/>
  <w15:docId w15:val="{C7B0C26A-CAB6-4660-88E5-6B6F2272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952"/>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99"/>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664626158">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51538253">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BD2D0-4DC6-4D36-B65B-77D049432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71</Pages>
  <Words>20689</Words>
  <Characters>111723</Characters>
  <Application>Microsoft Office Word</Application>
  <DocSecurity>0</DocSecurity>
  <Lines>931</Lines>
  <Paragraphs>264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Karla Patricia Pereira dos Santos</cp:lastModifiedBy>
  <cp:revision>11</cp:revision>
  <cp:lastPrinted>2022-06-06T17:55:00Z</cp:lastPrinted>
  <dcterms:created xsi:type="dcterms:W3CDTF">2023-08-08T19:13:00Z</dcterms:created>
  <dcterms:modified xsi:type="dcterms:W3CDTF">2023-08-08T19:47:00Z</dcterms:modified>
</cp:coreProperties>
</file>